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1D92" w:rsidRDefault="00B936E2" w:rsidP="00B93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881D92">
        <w:rPr>
          <w:rFonts w:ascii="Times New Roman" w:hAnsi="Times New Roman" w:cs="Times New Roman"/>
          <w:sz w:val="20"/>
          <w:szCs w:val="20"/>
        </w:rPr>
        <w:t>Приложение к информационной карте лот № 64</w:t>
      </w:r>
    </w:p>
    <w:tbl>
      <w:tblPr>
        <w:tblW w:w="10626" w:type="dxa"/>
        <w:tblInd w:w="100" w:type="dxa"/>
        <w:tblLook w:val="04A0"/>
      </w:tblPr>
      <w:tblGrid>
        <w:gridCol w:w="740"/>
        <w:gridCol w:w="7490"/>
        <w:gridCol w:w="1276"/>
        <w:gridCol w:w="1120"/>
      </w:tblGrid>
      <w:tr w:rsidR="00B936E2" w:rsidRPr="00881D92" w:rsidTr="00881D92">
        <w:trPr>
          <w:trHeight w:val="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№     </w:t>
            </w:r>
            <w:proofErr w:type="spellStart"/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Кол.</w:t>
            </w:r>
          </w:p>
        </w:tc>
      </w:tr>
      <w:tr w:rsidR="00B936E2" w:rsidRPr="00881D92" w:rsidTr="00881D92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потолки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936E2" w:rsidRPr="00881D92" w:rsidTr="00B936E2">
        <w:trPr>
          <w:trHeight w:val="3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Очистка поверхности щетками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Частичная шпаклевка поверхности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</w:tr>
      <w:tr w:rsidR="00B936E2" w:rsidRPr="00881D92" w:rsidTr="00B936E2">
        <w:trPr>
          <w:trHeight w:val="38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Огрунтовка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поверхности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Окраска поливинилацетатными водоэмульсионными составами высококачественная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B93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Очистка поверхности щетками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70,7</w:t>
            </w: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B93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Демонтаж цементного плинтуса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21,6</w:t>
            </w: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Штукатурка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70,7</w:t>
            </w:r>
          </w:p>
        </w:tc>
      </w:tr>
      <w:tr w:rsidR="00B936E2" w:rsidRPr="00881D92" w:rsidTr="00B936E2">
        <w:trPr>
          <w:trHeight w:val="3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Выравнивание шпаклевкой, финишный слой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70,7</w:t>
            </w:r>
          </w:p>
        </w:tc>
      </w:tr>
      <w:tr w:rsidR="00B936E2" w:rsidRPr="00881D92" w:rsidTr="00066A41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Окраска поливинилацетатными водоэмульсионными составами высококачественная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70,7</w:t>
            </w:r>
          </w:p>
        </w:tc>
      </w:tr>
      <w:tr w:rsidR="00B936E2" w:rsidRPr="00881D92" w:rsidTr="00B936E2">
        <w:trPr>
          <w:trHeight w:val="4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Масляная окраска радиаторов и труб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B93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sz w:val="20"/>
                <w:szCs w:val="20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36E2" w:rsidRPr="00881D92" w:rsidTr="00686189">
        <w:trPr>
          <w:trHeight w:val="4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Очистка поверхности щетками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</w:tr>
      <w:tr w:rsidR="00686189" w:rsidRPr="00881D92" w:rsidTr="00686189">
        <w:trPr>
          <w:trHeight w:val="4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Частичная шпаклевка поверхности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</w:tr>
      <w:tr w:rsidR="00686189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Устройство покрытия из линолеума коммерческого на клее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</w:tr>
      <w:tr w:rsidR="00686189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Устройство плинтуса ПВХ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21,6</w:t>
            </w: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профиля одноуровневого </w:t>
            </w: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стыкоперекрывающего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для линолеума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8,0</w:t>
            </w:r>
          </w:p>
        </w:tc>
      </w:tr>
      <w:tr w:rsidR="00B936E2" w:rsidRPr="00881D92" w:rsidTr="0068618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686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sz w:val="20"/>
                <w:szCs w:val="20"/>
              </w:rPr>
              <w:t>дверь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Демонтаж двери деревянной 1000х2100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B936E2" w:rsidRPr="00881D92" w:rsidTr="00686189">
        <w:trPr>
          <w:trHeight w:val="4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Монтаж двери противопожарной 1000х2100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="00B936E2" w:rsidRPr="00881D9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B936E2" w:rsidRPr="00881D92" w:rsidTr="00686189">
        <w:trPr>
          <w:trHeight w:val="4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686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b/>
                <w:sz w:val="20"/>
                <w:szCs w:val="20"/>
              </w:rPr>
              <w:t>электромонтажные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36E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</w:t>
            </w: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кабель-канала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пластикового</w:t>
            </w:r>
            <w:proofErr w:type="gram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25х16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</w:tr>
      <w:tr w:rsidR="00686189" w:rsidRPr="00881D92" w:rsidTr="00686189">
        <w:trPr>
          <w:trHeight w:val="4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</w:t>
            </w: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кабель-канала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пластикового</w:t>
            </w:r>
            <w:proofErr w:type="gram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40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х16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B936E2" w:rsidRPr="00881D92" w:rsidTr="00686189">
        <w:trPr>
          <w:trHeight w:val="4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кабеля силового с медными жилами </w:t>
            </w: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ВВГнг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(А) 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LS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3х4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2" w:rsidRPr="00881D92" w:rsidRDefault="00B936E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2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686189" w:rsidRPr="00881D92" w:rsidTr="00686189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кабеля силового с медными жилами </w:t>
            </w: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ВВГнг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(А) 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LS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3х2,5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6189" w:rsidRPr="00881D92" w:rsidTr="00686189">
        <w:trPr>
          <w:trHeight w:val="4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кабеля силового с медными жилами </w:t>
            </w: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ВВГнг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(А) 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LS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3х1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686189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</w:t>
            </w:r>
            <w:proofErr w:type="spellStart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распаечных</w:t>
            </w:r>
            <w:proofErr w:type="spellEnd"/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 коробок 100х100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686189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Монтаж розеток двухместных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686189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розеток 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четырех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местных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189" w:rsidRPr="00881D92" w:rsidRDefault="00686189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81D92" w:rsidRPr="00881D92" w:rsidTr="00881D92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Монтаж выключателей одноклавишных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81D9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Монтаж щитка пластикового ЩРН-П-8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81D9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Монтаж однополюсных автоматических выключателей 25А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81D9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Монтаж однополюсны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х автоматических выключателей 16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81D92" w:rsidRPr="00881D92" w:rsidTr="00066A4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Монтаж однополюсны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х автоматических выключателей 10</w:t>
            </w: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81D92" w:rsidRPr="00881D92" w:rsidTr="00881D92">
        <w:trPr>
          <w:trHeight w:val="37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Установка светильников светодиодных 600х600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92" w:rsidRPr="00881D92" w:rsidRDefault="00881D92" w:rsidP="0006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1D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</w:tbl>
    <w:p w:rsidR="00B936E2" w:rsidRPr="00B936E2" w:rsidRDefault="00B936E2" w:rsidP="00B936E2">
      <w:pPr>
        <w:spacing w:after="0"/>
        <w:ind w:firstLine="709"/>
        <w:jc w:val="both"/>
        <w:rPr>
          <w:rFonts w:ascii="Times New Roman" w:hAnsi="Times New Roman"/>
        </w:rPr>
      </w:pPr>
    </w:p>
    <w:p w:rsidR="00B936E2" w:rsidRPr="00B936E2" w:rsidRDefault="00B936E2"/>
    <w:sectPr w:rsidR="00B936E2" w:rsidRPr="00B936E2" w:rsidSect="00881D9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6E2"/>
    <w:rsid w:val="00686189"/>
    <w:rsid w:val="00881D92"/>
    <w:rsid w:val="00B9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2</cp:revision>
  <dcterms:created xsi:type="dcterms:W3CDTF">2022-06-20T10:21:00Z</dcterms:created>
  <dcterms:modified xsi:type="dcterms:W3CDTF">2022-06-20T10:47:00Z</dcterms:modified>
</cp:coreProperties>
</file>