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Ермак Ольга </w:t>
            </w:r>
            <w:proofErr w:type="spellStart"/>
            <w:r w:rsidR="00830324">
              <w:rPr>
                <w:rFonts w:ascii="Times New Roman" w:hAnsi="Times New Roman"/>
                <w:sz w:val="18"/>
                <w:szCs w:val="18"/>
              </w:rPr>
              <w:t>Азарьевна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97673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АХО,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3513-69-78-34,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6" w:history="1"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olaermak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976730"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B12F0">
        <w:trPr>
          <w:trHeight w:val="609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8F340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8F3400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AB12F0">
              <w:rPr>
                <w:rFonts w:ascii="Times New Roman" w:hAnsi="Times New Roman"/>
                <w:b/>
                <w:sz w:val="18"/>
                <w:szCs w:val="18"/>
              </w:rPr>
              <w:t>и перепланировке помещений 3 этажа здания КБО.</w:t>
            </w:r>
          </w:p>
          <w:p w:rsidR="008F3400" w:rsidRPr="00976730" w:rsidRDefault="00AB12F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помещений  общей площадью 525,9</w:t>
            </w:r>
            <w:r w:rsidR="008F3400">
              <w:rPr>
                <w:rFonts w:ascii="Times New Roman" w:hAnsi="Times New Roman"/>
                <w:sz w:val="18"/>
                <w:szCs w:val="18"/>
              </w:rPr>
              <w:t xml:space="preserve"> кв.м. высота </w:t>
            </w:r>
            <w:r>
              <w:rPr>
                <w:rFonts w:ascii="Times New Roman" w:hAnsi="Times New Roman"/>
                <w:sz w:val="18"/>
                <w:szCs w:val="18"/>
              </w:rPr>
              <w:t>этажа 3,3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м.</w:t>
            </w:r>
          </w:p>
          <w:p w:rsidR="00976730" w:rsidRDefault="008F340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в с</w:t>
            </w:r>
            <w:r w:rsidR="00AB12F0">
              <w:rPr>
                <w:rFonts w:ascii="Times New Roman" w:hAnsi="Times New Roman"/>
                <w:sz w:val="18"/>
                <w:szCs w:val="18"/>
                <w:u w:val="single"/>
              </w:rPr>
              <w:t>оответствии с приложением № 1 (чертежи 3977-АС, ОВ.В.ВК, ЭО, ЭМ, ЭС)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="00830324"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8F3400" w:rsidRPr="007B027E" w:rsidRDefault="00AB12F0" w:rsidP="008F34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ные, отделочные материалы и другие установочные изделия. 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Материалы, использу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е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мые при производстве работ, должны быть сертифицированы (если это требуе</w:t>
            </w:r>
            <w:r w:rsidR="008F3400">
              <w:rPr>
                <w:rFonts w:ascii="Times New Roman" w:hAnsi="Times New Roman"/>
                <w:sz w:val="18"/>
                <w:szCs w:val="18"/>
              </w:rPr>
              <w:t>т</w:t>
            </w:r>
            <w:r w:rsidR="008F3400">
              <w:rPr>
                <w:rFonts w:ascii="Times New Roman" w:hAnsi="Times New Roman"/>
                <w:sz w:val="18"/>
                <w:szCs w:val="18"/>
              </w:rPr>
              <w:t>ся в соответствии с законодательством), соответствовать стандартам качества РФ, отвечать требованиям экологической и пожарной безопасности, если соо</w:t>
            </w:r>
            <w:r w:rsidR="008F3400">
              <w:rPr>
                <w:rFonts w:ascii="Times New Roman" w:hAnsi="Times New Roman"/>
                <w:sz w:val="18"/>
                <w:szCs w:val="18"/>
              </w:rPr>
              <w:t>т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ветствующие требов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а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ния установлены законодательством.</w:t>
            </w:r>
          </w:p>
          <w:p w:rsidR="008F3400" w:rsidRPr="00976730" w:rsidRDefault="008F3400" w:rsidP="008F34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 выполнении работ подрядчик должен руководствоваться нормативно-правовыми актами РФ в области строительства: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Федеральным законом №384-ФЗ от 31.12.2009г. «Технический регламент о безопасности зданий и сооружений», ФЗ №190 Градостроительный кодекс РФ от 19.12.2004г., СП 48.13330.2011 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ганизация строительства,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12-03-2001,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12-04-2002 «Безопасность труда в строительстве», Федерального закона №123-ФЗ от 22.07.2008г. «Техн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ческий регламент о требованиях пожарной безопасности», СП 71.13330.2017 (Изоляционные и отделочные покрытия);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монтаж сетей электроснабжения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 СП 76.1333 (Электротехнические устройства), основными положениями и др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гими нормативными документами, регламентирующими данный вид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сти.</w:t>
            </w:r>
          </w:p>
          <w:p w:rsidR="008F3400" w:rsidRDefault="008F3400" w:rsidP="008F3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 подрядчика.</w:t>
            </w:r>
          </w:p>
          <w:p w:rsidR="008F3400" w:rsidRPr="00EF6982" w:rsidRDefault="008F3400" w:rsidP="008F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8F3400" w:rsidRPr="00830324" w:rsidRDefault="008F3400" w:rsidP="008F340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748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AB12F0">
              <w:rPr>
                <w:rFonts w:ascii="Times New Roman" w:hAnsi="Times New Roman"/>
                <w:sz w:val="18"/>
                <w:szCs w:val="18"/>
              </w:rPr>
              <w:t>сентя</w:t>
            </w:r>
            <w:r w:rsidR="008F3400">
              <w:rPr>
                <w:rFonts w:ascii="Times New Roman" w:hAnsi="Times New Roman"/>
                <w:sz w:val="18"/>
                <w:szCs w:val="18"/>
              </w:rPr>
              <w:t>брь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12F0">
              <w:rPr>
                <w:rFonts w:ascii="Times New Roman" w:hAnsi="Times New Roman"/>
                <w:sz w:val="18"/>
                <w:szCs w:val="18"/>
              </w:rPr>
              <w:t xml:space="preserve">– декабрь </w:t>
            </w:r>
            <w:r w:rsidR="00380EBD">
              <w:rPr>
                <w:rFonts w:ascii="Times New Roman" w:hAnsi="Times New Roman"/>
                <w:sz w:val="18"/>
                <w:szCs w:val="18"/>
              </w:rPr>
              <w:t>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8F3400">
              <w:rPr>
                <w:rFonts w:ascii="Times New Roman" w:hAnsi="Times New Roman"/>
                <w:sz w:val="18"/>
                <w:szCs w:val="18"/>
              </w:rPr>
              <w:t>10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B12F0">
              <w:rPr>
                <w:rFonts w:ascii="Times New Roman" w:hAnsi="Times New Roman"/>
                <w:sz w:val="18"/>
                <w:szCs w:val="18"/>
              </w:rPr>
              <w:t>15</w:t>
            </w:r>
            <w:r w:rsidR="00D023A0">
              <w:rPr>
                <w:rFonts w:ascii="Times New Roman" w:hAnsi="Times New Roman"/>
                <w:sz w:val="18"/>
                <w:szCs w:val="18"/>
              </w:rPr>
              <w:t xml:space="preserve">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B12F0">
              <w:rPr>
                <w:rFonts w:ascii="Times New Roman" w:hAnsi="Times New Roman"/>
                <w:sz w:val="18"/>
                <w:szCs w:val="18"/>
              </w:rPr>
              <w:t>16</w:t>
            </w:r>
            <w:r w:rsidR="00D023A0">
              <w:rPr>
                <w:rFonts w:ascii="Times New Roman" w:hAnsi="Times New Roman"/>
                <w:sz w:val="18"/>
                <w:szCs w:val="18"/>
              </w:rPr>
              <w:t xml:space="preserve">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24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D023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023A0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DE02EC" w:rsidRDefault="00537FC9" w:rsidP="00D0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023A0">
              <w:rPr>
                <w:rFonts w:ascii="Times New Roman" w:hAnsi="Times New Roman"/>
                <w:sz w:val="18"/>
                <w:szCs w:val="18"/>
              </w:rPr>
              <w:t>31 августа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к качеству, техническим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подрядчик должен иметь квалифицированный персонал, </w:t>
            </w:r>
            <w:r w:rsidR="008F3400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8F3400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8F340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вующие свидетельства и удостоверения установленного образца</w:t>
            </w:r>
          </w:p>
          <w:p w:rsidR="00AB12F0" w:rsidRDefault="00AB12F0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несет ответственность за соответствие используемых материалов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ТУ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537FC9" w:rsidRPr="00537FC9" w:rsidRDefault="00537FC9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8F34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001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30324"/>
    <w:rsid w:val="00857644"/>
    <w:rsid w:val="00860366"/>
    <w:rsid w:val="0088750D"/>
    <w:rsid w:val="008A463B"/>
    <w:rsid w:val="008B286B"/>
    <w:rsid w:val="008E6E76"/>
    <w:rsid w:val="008F3400"/>
    <w:rsid w:val="00904E2B"/>
    <w:rsid w:val="00911803"/>
    <w:rsid w:val="00925392"/>
    <w:rsid w:val="0093008C"/>
    <w:rsid w:val="00932824"/>
    <w:rsid w:val="0093301B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AB12F0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2DBF"/>
    <w:rsid w:val="00C440D6"/>
    <w:rsid w:val="00C55009"/>
    <w:rsid w:val="00C62A22"/>
    <w:rsid w:val="00C9748F"/>
    <w:rsid w:val="00CA7123"/>
    <w:rsid w:val="00CD78E9"/>
    <w:rsid w:val="00D023A0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ermak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109</cp:revision>
  <cp:lastPrinted>2022-07-05T10:05:00Z</cp:lastPrinted>
  <dcterms:created xsi:type="dcterms:W3CDTF">2017-07-31T06:19:00Z</dcterms:created>
  <dcterms:modified xsi:type="dcterms:W3CDTF">2022-08-09T10:08:00Z</dcterms:modified>
</cp:coreProperties>
</file>