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6215B4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6215B4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начальник </w:t>
            </w:r>
            <w:r w:rsidR="006215B4">
              <w:rPr>
                <w:rFonts w:ascii="Times New Roman" w:hAnsi="Times New Roman"/>
                <w:sz w:val="18"/>
                <w:szCs w:val="18"/>
              </w:rPr>
              <w:t>паросилового</w:t>
            </w:r>
            <w:r w:rsidR="00CA2240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6215B4">
              <w:rPr>
                <w:rFonts w:ascii="Times New Roman" w:hAnsi="Times New Roman"/>
                <w:sz w:val="18"/>
                <w:szCs w:val="18"/>
              </w:rPr>
              <w:t>8-(3513)-69-78-23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6215B4" w:rsidRPr="006215B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semesh</w:t>
            </w:r>
            <w:proofErr w:type="spellEnd"/>
            <w:r w:rsidR="00CA2240" w:rsidRPr="006215B4">
              <w:rPr>
                <w:rFonts w:ascii="Times New Roman" w:hAnsi="Times New Roman" w:cs="Times New Roman"/>
                <w:sz w:val="18"/>
                <w:szCs w:val="18"/>
              </w:rPr>
              <w:t>@</w:t>
            </w:r>
            <w:proofErr w:type="spellStart"/>
            <w:r w:rsidR="00CA2240" w:rsidRPr="006215B4">
              <w:rPr>
                <w:rFonts w:ascii="Times New Roman" w:hAnsi="Times New Roman" w:cs="Times New Roman"/>
                <w:sz w:val="18"/>
                <w:szCs w:val="18"/>
              </w:rPr>
              <w:t>zmk.ru</w:t>
            </w:r>
            <w:proofErr w:type="spellEnd"/>
            <w:r w:rsidR="00CA2240" w:rsidRPr="006215B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C2341A">
        <w:trPr>
          <w:trHeight w:val="751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Pr="006215B4" w:rsidRDefault="004D26CE" w:rsidP="00D908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6215B4">
              <w:rPr>
                <w:rFonts w:ascii="Times New Roman" w:hAnsi="Times New Roman"/>
                <w:b/>
                <w:sz w:val="18"/>
                <w:szCs w:val="18"/>
              </w:rPr>
              <w:t xml:space="preserve">разработке проекта, поставке, монтажу и наладке системы мониторинга оборотов и аварийной защиты </w:t>
            </w:r>
            <w:proofErr w:type="spellStart"/>
            <w:r w:rsidR="006215B4">
              <w:rPr>
                <w:rFonts w:ascii="Times New Roman" w:hAnsi="Times New Roman"/>
                <w:b/>
                <w:sz w:val="18"/>
                <w:szCs w:val="18"/>
              </w:rPr>
              <w:t>турбодетандерного</w:t>
            </w:r>
            <w:proofErr w:type="spellEnd"/>
            <w:r w:rsidR="006215B4">
              <w:rPr>
                <w:rFonts w:ascii="Times New Roman" w:hAnsi="Times New Roman"/>
                <w:b/>
                <w:sz w:val="18"/>
                <w:szCs w:val="18"/>
              </w:rPr>
              <w:t xml:space="preserve"> агрегата РТ-305/06 воздухоразделительной установки К-1,4 на новой элементной основе.</w:t>
            </w:r>
          </w:p>
          <w:p w:rsidR="00294866" w:rsidRDefault="00D9086B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086B">
              <w:rPr>
                <w:rFonts w:ascii="Times New Roman" w:hAnsi="Times New Roman"/>
                <w:sz w:val="18"/>
                <w:szCs w:val="18"/>
              </w:rPr>
              <w:t>Разработать технологическую инструкцию по обслуживанию монтируемого оборудования.</w:t>
            </w:r>
          </w:p>
          <w:p w:rsidR="00D9086B" w:rsidRDefault="00D9086B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Качество применяемых материалов подтвердить сертификатами.</w:t>
            </w:r>
          </w:p>
          <w:p w:rsidR="00D9086B" w:rsidRDefault="00D9086B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Входной контроль качества материалов осуществляется силами подрядчика. Не допускается использовать материалы с технологическими дефектами.</w:t>
            </w:r>
          </w:p>
          <w:p w:rsidR="00D9086B" w:rsidRPr="00D9086B" w:rsidRDefault="00D9086B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После завершения работ провести все требуемые пусконаладочные работы, согласования и приемо-сдаточные работы с оформлением соответствующих документов, позволяющих приступить к эксплуатации.</w:t>
            </w:r>
          </w:p>
          <w:p w:rsidR="00CA2240" w:rsidRDefault="00CA2240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 и материалы подрядчика.</w:t>
            </w:r>
          </w:p>
          <w:p w:rsidR="00D9086B" w:rsidRDefault="00D9086B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Технические характеристики турбодетандера РТ-3,5/6КВ2041.00.000-01ФО:</w:t>
            </w:r>
          </w:p>
          <w:p w:rsidR="00D9086B" w:rsidRDefault="00D9086B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частота вращения 37000+/-2000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/мин</w:t>
            </w:r>
          </w:p>
          <w:p w:rsidR="00D9086B" w:rsidRDefault="00D9086B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давление воздуха перед агрегатом более 6 атм.</w:t>
            </w:r>
          </w:p>
          <w:p w:rsidR="00D9086B" w:rsidRDefault="00D9086B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давление воздуха после агрегата 1,4 атм.</w:t>
            </w:r>
          </w:p>
          <w:p w:rsidR="00D9086B" w:rsidRDefault="00D9086B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температура воздуха перед агрегатом в пределах 153-133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</w:p>
          <w:p w:rsidR="00D9086B" w:rsidRDefault="00D9086B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адиабатический КПД не менее 75%</w:t>
            </w:r>
          </w:p>
          <w:p w:rsidR="00D9086B" w:rsidRDefault="00D9086B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расход воздуха минимальный 2100+/-100</w:t>
            </w:r>
          </w:p>
          <w:p w:rsidR="00D9086B" w:rsidRPr="00D9086B" w:rsidRDefault="00D9086B" w:rsidP="00D9086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расход воздуха максимальный 3200+/-100.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563271" w:rsidRPr="000D409C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CA2240">
              <w:rPr>
                <w:rFonts w:ascii="Times New Roman" w:hAnsi="Times New Roman"/>
                <w:sz w:val="18"/>
                <w:szCs w:val="18"/>
              </w:rPr>
              <w:t>, транспортный цех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56327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A2240">
              <w:rPr>
                <w:rFonts w:ascii="Times New Roman" w:hAnsi="Times New Roman"/>
                <w:sz w:val="18"/>
                <w:szCs w:val="18"/>
              </w:rPr>
              <w:t>май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CA2240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6215B4">
              <w:rPr>
                <w:rFonts w:ascii="Times New Roman" w:hAnsi="Times New Roman"/>
                <w:sz w:val="18"/>
                <w:szCs w:val="18"/>
              </w:rPr>
              <w:t>иема предложений-с 8.00 часов 06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6215B4">
              <w:rPr>
                <w:rFonts w:ascii="Times New Roman" w:hAnsi="Times New Roman"/>
                <w:sz w:val="18"/>
                <w:szCs w:val="18"/>
              </w:rPr>
              <w:t>предложений-17.00 часов 20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6215B4">
              <w:rPr>
                <w:rFonts w:ascii="Times New Roman" w:hAnsi="Times New Roman"/>
                <w:sz w:val="18"/>
                <w:szCs w:val="18"/>
              </w:rPr>
              <w:t>обобщения предложений-21</w:t>
            </w:r>
            <w:r w:rsidR="0073103F" w:rsidRPr="0073103F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>я 2023г.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6215B4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6215B4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6215B4">
              <w:rPr>
                <w:rFonts w:ascii="Times New Roman" w:hAnsi="Times New Roman"/>
                <w:sz w:val="18"/>
                <w:szCs w:val="18"/>
              </w:rPr>
              <w:t xml:space="preserve"> итогов-22 февраля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73103F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6215B4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6215B4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6215B4">
              <w:rPr>
                <w:rFonts w:ascii="Times New Roman" w:hAnsi="Times New Roman"/>
                <w:sz w:val="18"/>
                <w:szCs w:val="18"/>
              </w:rPr>
              <w:t xml:space="preserve"> итогов-01 марта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  <w:p w:rsidR="00C26A20" w:rsidRPr="0073103F" w:rsidRDefault="006215B4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составления протокола-01 марта</w:t>
            </w:r>
            <w:r w:rsidR="00C26A20" w:rsidRPr="0073103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3103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73103F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03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</w:t>
            </w:r>
            <w:r w:rsidR="006215B4">
              <w:rPr>
                <w:rFonts w:ascii="Times New Roman" w:hAnsi="Times New Roman"/>
                <w:sz w:val="18"/>
                <w:szCs w:val="18"/>
              </w:rPr>
              <w:t>ия итогов закупки 01 марта</w:t>
            </w:r>
            <w:r w:rsidRPr="0073103F">
              <w:rPr>
                <w:rFonts w:ascii="Times New Roman" w:hAnsi="Times New Roman"/>
                <w:sz w:val="18"/>
                <w:szCs w:val="18"/>
              </w:rPr>
              <w:t xml:space="preserve"> 2023г.</w:t>
            </w:r>
          </w:p>
        </w:tc>
      </w:tr>
      <w:tr w:rsidR="00563271" w:rsidRPr="000D409C" w:rsidTr="00C26A20">
        <w:trPr>
          <w:trHeight w:val="1017"/>
        </w:trPr>
        <w:tc>
          <w:tcPr>
            <w:tcW w:w="673" w:type="dxa"/>
          </w:tcPr>
          <w:p w:rsidR="00563271" w:rsidRPr="000D409C" w:rsidRDefault="00563271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563271" w:rsidRPr="000D409C" w:rsidRDefault="00563271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6215B4" w:rsidRDefault="006215B4" w:rsidP="00D6569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при выполнении работ подрядчик должен соблюдать действующие на те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ритории Челябинской области административные требования  и требования охраны труда</w:t>
            </w:r>
          </w:p>
          <w:p w:rsidR="00563271" w:rsidRPr="005A4FDC" w:rsidRDefault="00563271" w:rsidP="00D6569F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563271" w:rsidRPr="00537FC9" w:rsidRDefault="00563271" w:rsidP="00D65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</w:t>
            </w:r>
          </w:p>
          <w:p w:rsidR="00563271" w:rsidRPr="005A4FDC" w:rsidRDefault="00563271" w:rsidP="00D65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</w:t>
            </w:r>
            <w:r w:rsidR="00FD37AB">
              <w:rPr>
                <w:color w:val="000000"/>
                <w:sz w:val="18"/>
                <w:szCs w:val="18"/>
              </w:rPr>
              <w:lastRenderedPageBreak/>
              <w:t>финансирования.</w:t>
            </w:r>
          </w:p>
        </w:tc>
      </w:tr>
      <w:tr w:rsidR="00CA2240" w:rsidRPr="000D409C" w:rsidTr="00C26A20">
        <w:trPr>
          <w:trHeight w:val="333"/>
        </w:trPr>
        <w:tc>
          <w:tcPr>
            <w:tcW w:w="673" w:type="dxa"/>
          </w:tcPr>
          <w:p w:rsidR="00CA2240" w:rsidRPr="000D409C" w:rsidRDefault="00CA2240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A2240" w:rsidRPr="000D409C" w:rsidRDefault="00CA2240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CA2240" w:rsidRPr="000D409C" w:rsidRDefault="00CA2240" w:rsidP="003952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CA2240" w:rsidRPr="000D409C" w:rsidRDefault="00CA2240" w:rsidP="003952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CA2240" w:rsidRDefault="00CA2240" w:rsidP="003952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CA2240" w:rsidRPr="000D409C" w:rsidRDefault="00CA2240" w:rsidP="003952D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6215B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и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03A69"/>
    <w:rsid w:val="00196179"/>
    <w:rsid w:val="001B12B7"/>
    <w:rsid w:val="001C149D"/>
    <w:rsid w:val="00266B1C"/>
    <w:rsid w:val="00294866"/>
    <w:rsid w:val="003471A4"/>
    <w:rsid w:val="003B2FB7"/>
    <w:rsid w:val="003E2634"/>
    <w:rsid w:val="00440E85"/>
    <w:rsid w:val="004C337E"/>
    <w:rsid w:val="004D26CE"/>
    <w:rsid w:val="004E4868"/>
    <w:rsid w:val="00562AF4"/>
    <w:rsid w:val="00563271"/>
    <w:rsid w:val="005632E7"/>
    <w:rsid w:val="0058473B"/>
    <w:rsid w:val="006215B4"/>
    <w:rsid w:val="00621924"/>
    <w:rsid w:val="006370DE"/>
    <w:rsid w:val="006B4E2B"/>
    <w:rsid w:val="00700849"/>
    <w:rsid w:val="00726FEE"/>
    <w:rsid w:val="0073103F"/>
    <w:rsid w:val="00734AEF"/>
    <w:rsid w:val="00746E08"/>
    <w:rsid w:val="00755AC3"/>
    <w:rsid w:val="00767199"/>
    <w:rsid w:val="00796965"/>
    <w:rsid w:val="007A1F84"/>
    <w:rsid w:val="007F7473"/>
    <w:rsid w:val="00807C79"/>
    <w:rsid w:val="0084207B"/>
    <w:rsid w:val="00857644"/>
    <w:rsid w:val="00884FB6"/>
    <w:rsid w:val="008A06AA"/>
    <w:rsid w:val="008B7217"/>
    <w:rsid w:val="008C0076"/>
    <w:rsid w:val="00901557"/>
    <w:rsid w:val="00997145"/>
    <w:rsid w:val="009B071F"/>
    <w:rsid w:val="009F1A57"/>
    <w:rsid w:val="00A05F1C"/>
    <w:rsid w:val="00AE31F8"/>
    <w:rsid w:val="00B22D24"/>
    <w:rsid w:val="00BA0FE7"/>
    <w:rsid w:val="00C2341A"/>
    <w:rsid w:val="00C26A20"/>
    <w:rsid w:val="00C42266"/>
    <w:rsid w:val="00CA2240"/>
    <w:rsid w:val="00D36897"/>
    <w:rsid w:val="00D9086B"/>
    <w:rsid w:val="00D921E1"/>
    <w:rsid w:val="00EE4A16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3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45</cp:revision>
  <cp:lastPrinted>2023-02-03T08:29:00Z</cp:lastPrinted>
  <dcterms:created xsi:type="dcterms:W3CDTF">2017-07-31T06:19:00Z</dcterms:created>
  <dcterms:modified xsi:type="dcterms:W3CDTF">2023-02-03T08:30:00Z</dcterms:modified>
</cp:coreProperties>
</file>