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01723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1723A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01723A">
              <w:rPr>
                <w:rFonts w:ascii="Times New Roman" w:hAnsi="Times New Roman"/>
                <w:sz w:val="18"/>
                <w:szCs w:val="18"/>
              </w:rPr>
              <w:t>Подкорытов</w:t>
            </w:r>
            <w:proofErr w:type="spellEnd"/>
            <w:r w:rsidR="0001723A">
              <w:rPr>
                <w:rFonts w:ascii="Times New Roman" w:hAnsi="Times New Roman"/>
                <w:sz w:val="18"/>
                <w:szCs w:val="18"/>
              </w:rPr>
              <w:t xml:space="preserve"> Сергей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1723A">
              <w:rPr>
                <w:rFonts w:ascii="Times New Roman" w:hAnsi="Times New Roman"/>
                <w:sz w:val="18"/>
                <w:szCs w:val="18"/>
              </w:rPr>
              <w:t>начальник участка преобразовательной техники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01723A">
              <w:rPr>
                <w:rFonts w:ascii="Times New Roman" w:hAnsi="Times New Roman"/>
                <w:sz w:val="18"/>
                <w:szCs w:val="18"/>
              </w:rPr>
              <w:t>8-3513-69-75-55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адрес эле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к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="0001723A" w:rsidRPr="003E211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svpod</w:t>
              </w:r>
              <w:r w:rsidR="0001723A" w:rsidRPr="003E211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01723A" w:rsidRPr="003E211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01723A" w:rsidRPr="003E211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01723A" w:rsidRPr="003E211F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1A0DE0" w:rsidRPr="0001723A"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23A" w:rsidRPr="000D409C" w:rsidTr="0001723A">
        <w:trPr>
          <w:trHeight w:val="1033"/>
        </w:trPr>
        <w:tc>
          <w:tcPr>
            <w:tcW w:w="665" w:type="dxa"/>
          </w:tcPr>
          <w:p w:rsidR="0001723A" w:rsidRPr="000D409C" w:rsidRDefault="0001723A" w:rsidP="00017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01723A" w:rsidRPr="000D409C" w:rsidRDefault="0001723A" w:rsidP="0001723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подряда: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на разработку рабочей документации;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поставку оборудования;</w:t>
            </w:r>
          </w:p>
          <w:p w:rsidR="0001723A" w:rsidRPr="0001723A" w:rsidRDefault="0001723A" w:rsidP="0001723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выполнение  монтажных и пусконаладочных работ по замене встроенной си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темы автоматического управления,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регулирования, защит и сигнализации резервного преобразоват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ля нажимного устройства стана 1150. 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Исходные данные: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Электропривод комплектный </w:t>
            </w:r>
            <w:proofErr w:type="spell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тиристорный</w:t>
            </w:r>
            <w:proofErr w:type="spell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постоянного тока на ток 1600А, напряжение 600В, </w:t>
            </w:r>
            <w:proofErr w:type="spell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однозонное</w:t>
            </w:r>
            <w:proofErr w:type="spell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регулирование скор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сти. Тип КТЭ-1600/600-12Т-05-КДО Т</w:t>
            </w:r>
            <w:proofErr w:type="gram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proofErr w:type="gram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УХЛ 4. </w:t>
            </w:r>
            <w:proofErr w:type="gram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Завод-изготовитель – </w:t>
            </w:r>
            <w:proofErr w:type="spell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УралЭлектроТяжмаш</w:t>
            </w:r>
            <w:proofErr w:type="spell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(г. Свердловск   (Екатеринбург).</w:t>
            </w:r>
            <w:proofErr w:type="gram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Шкаф управления – ШУР-13, номер формуляра шкафа – 6БП.360.625-01. Степень защиты - 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IP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21. Год выпуска – 1987г</w:t>
            </w:r>
            <w:proofErr w:type="gram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.К</w:t>
            </w:r>
            <w:proofErr w:type="gram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оличество КТЭ – 1 шт. Место установки – электротехн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ческое помещение (ЭТП).</w:t>
            </w:r>
          </w:p>
          <w:p w:rsidR="0001723A" w:rsidRPr="0001723A" w:rsidRDefault="0001723A" w:rsidP="0001723A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- Электродвигатель постоянного тока - МПС 640-700 У3. Возбуждение – незав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симое. Напряжение возбуждения – 220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VDC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. Мощность двигателя – 630кВт., Напряжение якоря – 600В. Ток якоря – 1120А. Количество ДПТ – 1 шт. (Прео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разователь может переключаться на работу с левым двигателем нажимного ус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ройства или с правым).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1723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Исходная документация для проектирования: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Существующий комплект </w:t>
            </w:r>
            <w:proofErr w:type="spellStart"/>
            <w:r w:rsidRPr="0001723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электросхем</w:t>
            </w:r>
            <w:proofErr w:type="spellEnd"/>
            <w:r w:rsidRPr="0001723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общий вид КТЭ на 2-х листах в 1 э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земпляре, структурная схема КТЭ на 1 листе в 1 экз.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Существующее положение: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- перемещение нажимного устройства прокатного стана «1150» осуществляется нажимными винтами с электродвигателями в к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личестве 2 шт. (левый и правый винт).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-управление электродвигателями производится рабочими эле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троприводами в количестве 2 шт. (индивидуальный привод).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Объектом данного тех</w:t>
            </w:r>
            <w:proofErr w:type="gram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.з</w:t>
            </w:r>
            <w:proofErr w:type="gram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адания является электропривод КТЭ в к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личестве 1 шт. – резервный, на случай выхода из строя одного из двух рабочих.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В рабочей документации предусмотреть: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1. В существующем шкафу управления ШУР-13 замену системы импульсно-фазового управления (СИФУ), системы автоматич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ского регулирования (САР), системы раздельного управления (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СРУ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), системы управления, защиты и сигнал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зации (СУЗС) на </w:t>
            </w: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 управления SINAMICS DCM  </w:t>
            </w:r>
            <w:r w:rsidRPr="000172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6RA8000-0MV62-0AA0-Z (G00+G20+L10+S01)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и комплектующие фирмы «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Siemens</w:t>
            </w: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OLE_LINK1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. Предусмотреть замену существующих 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 </w:t>
            </w:r>
            <w:bookmarkEnd w:id="0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усиления импульсов упра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ления тиристоров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на блоки типа УИ 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редусмотреть замену существующих  импульсных трансформаторов на бл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ки ИТ4М 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4. Предусмотреть замену существующих устройств контроля с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стояния силовых предохранителей на блоки КП.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5.  Предусмотреть ввод сигнала обратной связи по току от существующих тран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форматоров тока через блок ПТТ.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6. Датчик частоты вращения (тахогенератор) (ВР) не используются в тех. проце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се;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блок возбуждения тахогенератора (БВТ) не используются в тех. процессе;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блок питания тормоза (БПТ) не используются в тех. процессе;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блок  возбудителя (БВ) отсутствует (установлен неуправляемый диодный в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прямитель);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коммутационная аппаратура (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1, 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SF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) – 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существующие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, без изменений;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- силовая часть (ШВВ, Т, 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, КМ, БДТ,</w:t>
            </w:r>
            <w:r w:rsidRPr="000172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,) – существующие, без изменений.  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7. Система управления должна быть интегрирована в существующее оборудов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ние преобразовательных агрегатов и обеспечивать работу привода в 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качестве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как ведущего, так и ведомого, в зависимости от того, взамен какого из существу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щих рабочих прив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дов будет включена.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Структура и полный перечень функций систем разрабатывается Исполнителем и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согласовывается с Заказчиком.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Также в проектной документации разработать план размещения вновь приобр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таемого оборудования, монтаж и подключение вновь проектируемых контрол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ных цепей и их 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коммутацию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и подключение к существующему оборудованию преобразовательных агрегатов  и  защитным цепям  РУ 6кВ питающего тран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форматора, в пределах ограниченного пространства существующего габарита преобразователей.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Параметры переходных процессов должны удовлетворять основным технич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ским данным 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6БП.360.625-01.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Командные сигналы вводятся от существующих </w:t>
            </w:r>
            <w:proofErr w:type="spell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задатчиков</w:t>
            </w:r>
            <w:proofErr w:type="spell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сигнала, датчиков тока и напряжения через вновь проектируемую коммутацию.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Предусмотреть схему взаимной блокировки и сигнализации раб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ты комплекта оборудования. 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8. При проектировании и выполнении работ необходимо учит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вать требования, указанные в документе «Технические требов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ния к  проектированию, монтажу и вводу в эксплуатацию систем управления ООО «ЗМЗ».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объеме поставляемого оборудования предусмотреть:</w:t>
            </w:r>
          </w:p>
          <w:p w:rsidR="0001723A" w:rsidRPr="0001723A" w:rsidRDefault="0001723A" w:rsidP="0001723A">
            <w:pPr>
              <w:pStyle w:val="aa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1723A">
              <w:rPr>
                <w:color w:val="000000"/>
                <w:sz w:val="18"/>
                <w:szCs w:val="18"/>
              </w:rPr>
              <w:t>1.    Панель блоков усиления и формирования сигналов в с</w:t>
            </w:r>
            <w:r w:rsidRPr="0001723A">
              <w:rPr>
                <w:color w:val="000000"/>
                <w:sz w:val="18"/>
                <w:szCs w:val="18"/>
              </w:rPr>
              <w:t>о</w:t>
            </w:r>
            <w:r w:rsidRPr="0001723A">
              <w:rPr>
                <w:color w:val="000000"/>
                <w:sz w:val="18"/>
                <w:szCs w:val="18"/>
              </w:rPr>
              <w:t>ставе: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 </w:t>
            </w:r>
            <w:proofErr w:type="gramStart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усиления  импульсов  управления тиристоров  типа</w:t>
            </w:r>
            <w:proofErr w:type="gramEnd"/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УИ</w:t>
            </w: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блоки импульсных трансформаторов </w:t>
            </w: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ИТ4М</w:t>
            </w: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12шт.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устройства контроля состояния силовых предохранителей  </w:t>
            </w: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КП</w:t>
            </w: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 ввод сигнала обратной связи по току от существующих тран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 xml:space="preserve">форматоров тока через блок </w:t>
            </w: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ПТТ</w:t>
            </w: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блок источников питания  </w:t>
            </w:r>
            <w:r w:rsidRPr="0001723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ИП</w:t>
            </w: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1шт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    Панель системы управления и регулирования в составе: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модуль управления SINAMICS DCM </w:t>
            </w:r>
            <w:r w:rsidRPr="000172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6RA8000-0MV62-0AA0-Z (G00+G20+L10+S01)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 выключатель автоматический PL6- 3шт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выключатель автоматический Z-MS-0,25/2- 2шт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модуль аналогового ввода-вывода SG-3071 – 7шт.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источник питания – 3шт.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релейный модуль входа (FINDER)– 27шт.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релейный модуль выхода  (FINDER)– 6шт.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 Панель динамического торможения – 2шт.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Панель промежуточных реле – 1шт.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монтаже электрооборудования и выполнении пусконал</w:t>
            </w:r>
            <w:r w:rsidRPr="00017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0172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дочных работ предусмотреть: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1.Монтаж и подключение электрооборудования, определенного проектной док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ментацией и согласованного с Заказчиком по вр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мени исполнения работ.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2. Проведение пусконаладочных работ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3.Передачу исполнительной документации Заказчику на бума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ж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ном носителе в 4 экз. и на электронном носителе в 2 экз. 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4.Передачу Заказчику исходных, настроечных и рабочих  пр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грамм управления приводами и контроллерами с открытыми кл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ю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чами доступа  в бумажном виде в 4 экз.  и на электронном носит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ле в 2 экз.</w:t>
            </w:r>
          </w:p>
          <w:p w:rsidR="0001723A" w:rsidRPr="0001723A" w:rsidRDefault="0001723A" w:rsidP="00017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5.Передачу Заказчику средства контроля и </w:t>
            </w:r>
            <w:proofErr w:type="spellStart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параметрирования</w:t>
            </w:r>
            <w:proofErr w:type="spellEnd"/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образователя (ноутбук с комплектом соединительных кабелей) с предустановленным необх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димым программным обесп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01723A">
              <w:rPr>
                <w:rFonts w:ascii="Times New Roman" w:hAnsi="Times New Roman" w:cs="Times New Roman"/>
                <w:bCs/>
                <w:sz w:val="18"/>
                <w:szCs w:val="18"/>
              </w:rPr>
              <w:t>чением.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b/>
                <w:sz w:val="18"/>
                <w:szCs w:val="18"/>
              </w:rPr>
              <w:t>В предложении необходимо указать: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объем выполняемых работ,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перечень поставляемого оборудования,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723A">
              <w:rPr>
                <w:rFonts w:ascii="Times New Roman" w:hAnsi="Times New Roman" w:cs="Times New Roman"/>
                <w:sz w:val="18"/>
                <w:szCs w:val="18"/>
              </w:rPr>
              <w:t>- структуру и описание новых схем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управления.</w:t>
            </w:r>
          </w:p>
          <w:p w:rsidR="0001723A" w:rsidRPr="0001723A" w:rsidRDefault="0001723A" w:rsidP="0001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01723A">
        <w:trPr>
          <w:trHeight w:val="584"/>
        </w:trPr>
        <w:tc>
          <w:tcPr>
            <w:tcW w:w="665" w:type="dxa"/>
          </w:tcPr>
          <w:p w:rsidR="00911803" w:rsidRPr="000D409C" w:rsidRDefault="00911803" w:rsidP="00017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1A0DE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1723A"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01723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01723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01723A">
        <w:trPr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.00 часов 07 марта 2023г.</w:t>
            </w:r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D76460" w:rsidRPr="000D409C" w:rsidTr="0001723A">
        <w:trPr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197879" w:rsidRPr="000D409C" w:rsidTr="0001723A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A0DE0" w:rsidRPr="00537FC9" w:rsidRDefault="001A0DE0" w:rsidP="001A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01723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01723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01723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01723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01723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01723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01723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172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01723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01723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01723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01723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01723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вующие 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1723A"/>
    <w:rsid w:val="00025B5E"/>
    <w:rsid w:val="0003390D"/>
    <w:rsid w:val="00054514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912F0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01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Знак"/>
    <w:basedOn w:val="a0"/>
    <w:link w:val="aa"/>
    <w:uiPriority w:val="99"/>
    <w:rsid w:val="0001723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vpod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4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91</cp:revision>
  <cp:lastPrinted>2023-03-07T08:24:00Z</cp:lastPrinted>
  <dcterms:created xsi:type="dcterms:W3CDTF">2017-07-31T06:19:00Z</dcterms:created>
  <dcterms:modified xsi:type="dcterms:W3CDTF">2023-03-07T08:25:00Z</dcterms:modified>
</cp:coreProperties>
</file>