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3402"/>
        <w:gridCol w:w="6663"/>
      </w:tblGrid>
      <w:tr w:rsidR="00755AC3" w:rsidRPr="000D409C" w:rsidTr="00E330FB">
        <w:trPr>
          <w:trHeight w:val="495"/>
        </w:trPr>
        <w:tc>
          <w:tcPr>
            <w:tcW w:w="52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330FB">
        <w:trPr>
          <w:trHeight w:val="1772"/>
        </w:trPr>
        <w:tc>
          <w:tcPr>
            <w:tcW w:w="523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E330FB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1C5D98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1C5D98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1C5D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1C5D98">
              <w:rPr>
                <w:rFonts w:ascii="Times New Roman" w:hAnsi="Times New Roman"/>
                <w:sz w:val="18"/>
                <w:szCs w:val="18"/>
              </w:rPr>
              <w:t>Наилович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B903D1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B903D1">
              <w:rPr>
                <w:rFonts w:ascii="Times New Roman" w:hAnsi="Times New Roman"/>
                <w:sz w:val="18"/>
                <w:szCs w:val="18"/>
              </w:rPr>
              <w:t xml:space="preserve"> ремонтной службы прокатного цеха</w:t>
            </w:r>
            <w:r w:rsidR="001C5D98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1C5D98">
              <w:rPr>
                <w:rFonts w:ascii="Times New Roman" w:hAnsi="Times New Roman"/>
                <w:sz w:val="18"/>
                <w:szCs w:val="18"/>
              </w:rPr>
              <w:t>-951-40-17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1C5D98">
              <w:rPr>
                <w:rFonts w:ascii="Times New Roman" w:hAnsi="Times New Roman"/>
                <w:sz w:val="18"/>
                <w:szCs w:val="18"/>
              </w:rPr>
              <w:t>355</w:t>
            </w:r>
            <w:r w:rsidR="008A46E5" w:rsidRPr="00E330FB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416"/>
        </w:trPr>
        <w:tc>
          <w:tcPr>
            <w:tcW w:w="523" w:type="dxa"/>
          </w:tcPr>
          <w:p w:rsidR="00911803" w:rsidRPr="000D409C" w:rsidRDefault="0091180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ремонт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330FB">
              <w:rPr>
                <w:rFonts w:ascii="Times New Roman" w:hAnsi="Times New Roman"/>
                <w:b/>
                <w:sz w:val="18"/>
                <w:szCs w:val="18"/>
              </w:rPr>
              <w:t xml:space="preserve">кровли </w:t>
            </w:r>
            <w:r w:rsidR="001C5D98">
              <w:rPr>
                <w:rFonts w:ascii="Times New Roman" w:hAnsi="Times New Roman"/>
                <w:b/>
                <w:sz w:val="18"/>
                <w:szCs w:val="18"/>
              </w:rPr>
              <w:t>пролета стана «400» 16-го ж/</w:t>
            </w:r>
            <w:proofErr w:type="spellStart"/>
            <w:r w:rsidR="001C5D98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proofErr w:type="spellEnd"/>
            <w:r w:rsidR="001C5D98">
              <w:rPr>
                <w:rFonts w:ascii="Times New Roman" w:hAnsi="Times New Roman"/>
                <w:b/>
                <w:sz w:val="18"/>
                <w:szCs w:val="18"/>
              </w:rPr>
              <w:t xml:space="preserve"> тупика</w:t>
            </w:r>
            <w:r w:rsidR="00B903D1">
              <w:rPr>
                <w:rFonts w:ascii="Times New Roman" w:hAnsi="Times New Roman"/>
                <w:b/>
                <w:sz w:val="18"/>
                <w:szCs w:val="18"/>
              </w:rPr>
              <w:t xml:space="preserve"> прокатного цеха</w:t>
            </w:r>
            <w:r w:rsidR="001C5D98">
              <w:rPr>
                <w:rFonts w:ascii="Times New Roman" w:hAnsi="Times New Roman"/>
                <w:b/>
                <w:sz w:val="18"/>
                <w:szCs w:val="18"/>
              </w:rPr>
              <w:t xml:space="preserve"> № 1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Состав </w:t>
            </w:r>
            <w:r w:rsidRPr="00F27DFE">
              <w:rPr>
                <w:rFonts w:ascii="Times New Roman" w:hAnsi="Times New Roman"/>
                <w:sz w:val="18"/>
                <w:szCs w:val="18"/>
                <w:u w:val="single"/>
              </w:rPr>
              <w:t>работ</w:t>
            </w:r>
            <w:r w:rsidR="00F27DFE" w:rsidRPr="00F27DFE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в пролете стана «400»</w:t>
            </w:r>
            <w:r w:rsidR="00B903D1" w:rsidRPr="00F27DFE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F27DFE" w:rsidRPr="00F27DFE" w:rsidRDefault="00F27DF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DFE">
              <w:rPr>
                <w:rFonts w:ascii="Times New Roman" w:hAnsi="Times New Roman"/>
                <w:sz w:val="18"/>
                <w:szCs w:val="18"/>
              </w:rPr>
              <w:t>Высота до 18м</w:t>
            </w:r>
          </w:p>
          <w:p w:rsidR="00F27DFE" w:rsidRDefault="00F27DF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-монтаж листов волнистого железа покрытия толщиной 3мм-36,3кв.м.</w:t>
            </w:r>
          </w:p>
          <w:p w:rsidR="00B903D1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27DFE">
              <w:rPr>
                <w:rFonts w:ascii="Times New Roman" w:hAnsi="Times New Roman"/>
                <w:sz w:val="18"/>
                <w:szCs w:val="18"/>
              </w:rPr>
              <w:t xml:space="preserve">монтаж листов </w:t>
            </w:r>
            <w:proofErr w:type="spellStart"/>
            <w:r w:rsidR="00F27DFE">
              <w:rPr>
                <w:rFonts w:ascii="Times New Roman" w:hAnsi="Times New Roman"/>
                <w:sz w:val="18"/>
                <w:szCs w:val="18"/>
              </w:rPr>
              <w:t>профнастила</w:t>
            </w:r>
            <w:proofErr w:type="spellEnd"/>
            <w:r w:rsidR="00F27DFE">
              <w:rPr>
                <w:rFonts w:ascii="Times New Roman" w:hAnsi="Times New Roman"/>
                <w:sz w:val="18"/>
                <w:szCs w:val="18"/>
              </w:rPr>
              <w:t xml:space="preserve"> Н-75 толщиной 0,9мм – 118,8кв.м.</w:t>
            </w:r>
          </w:p>
          <w:p w:rsidR="00B903D1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27DFE">
              <w:rPr>
                <w:rFonts w:ascii="Times New Roman" w:hAnsi="Times New Roman"/>
                <w:sz w:val="18"/>
                <w:szCs w:val="18"/>
              </w:rPr>
              <w:t>ремонт металлоконструкций светоаэрационного фонаря длиной 12м, высотой 1,5 из уголка 75 массой до 0,16т</w:t>
            </w:r>
          </w:p>
          <w:p w:rsidR="00F27DFE" w:rsidRDefault="00F27DF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остекление светоаэрационных фонарей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сотовым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поликарбонатом-480кв.м.</w:t>
            </w:r>
          </w:p>
          <w:p w:rsidR="00F27DFE" w:rsidRDefault="00F27DFE" w:rsidP="00F27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Состав </w:t>
            </w:r>
            <w:r w:rsidRPr="00F27DFE">
              <w:rPr>
                <w:rFonts w:ascii="Times New Roman" w:hAnsi="Times New Roman"/>
                <w:sz w:val="18"/>
                <w:szCs w:val="18"/>
                <w:u w:val="single"/>
              </w:rPr>
              <w:t xml:space="preserve">работ в пролете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16-го ж/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д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тупика</w:t>
            </w:r>
          </w:p>
          <w:p w:rsidR="00F27DFE" w:rsidRDefault="00F27DF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створок фрамуг фонарей массой 2,2т-40шт</w:t>
            </w:r>
          </w:p>
          <w:p w:rsidR="00F27DFE" w:rsidRDefault="00F27DF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отбойников массой 1,5т</w:t>
            </w:r>
          </w:p>
          <w:p w:rsidR="00F27DFE" w:rsidRDefault="00F27DFE" w:rsidP="00F27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остекление светоаэрационных фонарей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сотовым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поликарбонатом-390кв.м.</w:t>
            </w:r>
          </w:p>
          <w:p w:rsidR="00B903D1" w:rsidRPr="00B903D1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Исходные данные: чертеж № 2963-КМ.</w:t>
            </w:r>
          </w:p>
          <w:p w:rsidR="00205A45" w:rsidRPr="00642383" w:rsidRDefault="001C5D98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205A45" w:rsidRPr="00642383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CB0F63" w:rsidRPr="00642383" w:rsidRDefault="001C5D98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 заказчика.</w:t>
            </w:r>
          </w:p>
        </w:tc>
      </w:tr>
      <w:tr w:rsidR="00911803" w:rsidRPr="000D409C" w:rsidTr="00E330FB">
        <w:trPr>
          <w:trHeight w:val="512"/>
        </w:trPr>
        <w:tc>
          <w:tcPr>
            <w:tcW w:w="523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903D1">
              <w:rPr>
                <w:rFonts w:ascii="Times New Roman" w:hAnsi="Times New Roman"/>
                <w:sz w:val="18"/>
                <w:szCs w:val="18"/>
              </w:rPr>
              <w:t>прокат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ный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1C5D98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60316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603166">
              <w:rPr>
                <w:rFonts w:ascii="Times New Roman" w:hAnsi="Times New Roman"/>
                <w:sz w:val="18"/>
                <w:szCs w:val="18"/>
              </w:rPr>
              <w:t>июль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E330FB">
        <w:trPr>
          <w:trHeight w:val="420"/>
        </w:trPr>
        <w:tc>
          <w:tcPr>
            <w:tcW w:w="523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E330FB">
        <w:trPr>
          <w:trHeight w:val="375"/>
        </w:trPr>
        <w:tc>
          <w:tcPr>
            <w:tcW w:w="523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6161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E330FB">
        <w:trPr>
          <w:trHeight w:val="375"/>
        </w:trPr>
        <w:tc>
          <w:tcPr>
            <w:tcW w:w="523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63" w:type="dxa"/>
          </w:tcPr>
          <w:p w:rsidR="00CD7B14" w:rsidRPr="0060316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3166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603166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F43552" w:rsidRPr="00603166">
              <w:rPr>
                <w:rFonts w:ascii="Times New Roman" w:hAnsi="Times New Roman"/>
                <w:sz w:val="18"/>
                <w:szCs w:val="18"/>
              </w:rPr>
              <w:t xml:space="preserve">редложений-с </w:t>
            </w:r>
            <w:r w:rsidR="00D47803" w:rsidRPr="00603166">
              <w:rPr>
                <w:rFonts w:ascii="Times New Roman" w:hAnsi="Times New Roman"/>
                <w:sz w:val="18"/>
                <w:szCs w:val="18"/>
              </w:rPr>
              <w:t xml:space="preserve">8.00 часов </w:t>
            </w:r>
            <w:r w:rsidR="00603166" w:rsidRPr="00603166">
              <w:rPr>
                <w:rFonts w:ascii="Times New Roman" w:hAnsi="Times New Roman"/>
                <w:sz w:val="18"/>
                <w:szCs w:val="18"/>
              </w:rPr>
              <w:t>15 апреля</w:t>
            </w:r>
            <w:r w:rsidR="00D47803" w:rsidRPr="00603166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60316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60316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3166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603166">
              <w:rPr>
                <w:rFonts w:ascii="Times New Roman" w:hAnsi="Times New Roman"/>
                <w:sz w:val="18"/>
                <w:szCs w:val="18"/>
              </w:rPr>
              <w:t>п</w:t>
            </w:r>
            <w:r w:rsidR="0003166D" w:rsidRPr="00603166">
              <w:rPr>
                <w:rFonts w:ascii="Times New Roman" w:hAnsi="Times New Roman"/>
                <w:sz w:val="18"/>
                <w:szCs w:val="18"/>
              </w:rPr>
              <w:t xml:space="preserve">редложений-17.00 часов </w:t>
            </w:r>
            <w:r w:rsidR="00603166" w:rsidRPr="00603166">
              <w:rPr>
                <w:rFonts w:ascii="Times New Roman" w:hAnsi="Times New Roman"/>
                <w:sz w:val="18"/>
                <w:szCs w:val="18"/>
              </w:rPr>
              <w:t>22 апреля</w:t>
            </w:r>
            <w:r w:rsidR="00D47803" w:rsidRPr="00603166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60316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60316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3166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603166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603166" w:rsidRPr="00603166">
              <w:rPr>
                <w:rFonts w:ascii="Times New Roman" w:hAnsi="Times New Roman"/>
                <w:sz w:val="18"/>
                <w:szCs w:val="18"/>
              </w:rPr>
              <w:t>23</w:t>
            </w:r>
            <w:r w:rsidR="00D47803" w:rsidRPr="00603166">
              <w:rPr>
                <w:rFonts w:ascii="Times New Roman" w:hAnsi="Times New Roman"/>
                <w:sz w:val="18"/>
                <w:szCs w:val="18"/>
              </w:rPr>
              <w:t xml:space="preserve"> апреля 2024</w:t>
            </w:r>
            <w:r w:rsidRPr="0060316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60316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3166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603166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60316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60316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03166" w:rsidRPr="00603166">
              <w:rPr>
                <w:rFonts w:ascii="Times New Roman" w:hAnsi="Times New Roman"/>
                <w:sz w:val="18"/>
                <w:szCs w:val="18"/>
              </w:rPr>
              <w:t>24</w:t>
            </w:r>
            <w:r w:rsidR="00D47803" w:rsidRPr="00603166">
              <w:rPr>
                <w:rFonts w:ascii="Times New Roman" w:hAnsi="Times New Roman"/>
                <w:sz w:val="18"/>
                <w:szCs w:val="18"/>
              </w:rPr>
              <w:t xml:space="preserve"> апреля 2024</w:t>
            </w:r>
            <w:r w:rsidRPr="0060316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60316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3166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603166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60316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60316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603166" w:rsidRPr="00603166">
              <w:rPr>
                <w:rFonts w:ascii="Times New Roman" w:hAnsi="Times New Roman"/>
                <w:sz w:val="18"/>
                <w:szCs w:val="18"/>
              </w:rPr>
              <w:t>08 мая</w:t>
            </w:r>
            <w:r w:rsidR="00D47803" w:rsidRPr="00603166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60316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603166" w:rsidRDefault="007D6EC5" w:rsidP="006031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3166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603166" w:rsidRPr="00603166">
              <w:rPr>
                <w:rFonts w:ascii="Times New Roman" w:hAnsi="Times New Roman"/>
                <w:sz w:val="18"/>
                <w:szCs w:val="18"/>
              </w:rPr>
              <w:t>08 мая</w:t>
            </w:r>
            <w:r w:rsidR="00D47803" w:rsidRPr="00603166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="00CD7B14" w:rsidRPr="0060316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CD7B14" w:rsidRPr="000D409C" w:rsidTr="00E330FB">
        <w:trPr>
          <w:trHeight w:val="1177"/>
        </w:trPr>
        <w:tc>
          <w:tcPr>
            <w:tcW w:w="523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63" w:type="dxa"/>
          </w:tcPr>
          <w:p w:rsidR="00CD7B14" w:rsidRPr="0060316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0316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603166">
              <w:rPr>
                <w:rFonts w:ascii="Times New Roman" w:hAnsi="Times New Roman"/>
                <w:sz w:val="18"/>
                <w:szCs w:val="18"/>
              </w:rPr>
              <w:t>е</w:t>
            </w:r>
            <w:r w:rsidRPr="00603166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603166" w:rsidRDefault="00CD7B14" w:rsidP="00603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316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</w:t>
            </w:r>
            <w:r w:rsidR="007D6EC5" w:rsidRPr="00603166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603166" w:rsidRPr="00603166">
              <w:rPr>
                <w:rFonts w:ascii="Times New Roman" w:hAnsi="Times New Roman"/>
                <w:sz w:val="18"/>
                <w:szCs w:val="18"/>
              </w:rPr>
              <w:t>08 мая</w:t>
            </w:r>
            <w:r w:rsidR="00D47803" w:rsidRPr="00603166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60316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E330FB">
        <w:trPr>
          <w:trHeight w:val="375"/>
        </w:trPr>
        <w:tc>
          <w:tcPr>
            <w:tcW w:w="523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63" w:type="dxa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свидетельства и удостоверения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>установленной формы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375"/>
        </w:trPr>
        <w:tc>
          <w:tcPr>
            <w:tcW w:w="523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63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330FB">
        <w:trPr>
          <w:trHeight w:val="634"/>
        </w:trPr>
        <w:tc>
          <w:tcPr>
            <w:tcW w:w="523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330FB">
        <w:trPr>
          <w:trHeight w:val="634"/>
        </w:trPr>
        <w:tc>
          <w:tcPr>
            <w:tcW w:w="523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94C3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E330FB">
        <w:trPr>
          <w:trHeight w:val="615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330FB">
        <w:trPr>
          <w:trHeight w:val="1261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1385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912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330FB">
        <w:trPr>
          <w:trHeight w:val="272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1C5D98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05759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534C4"/>
    <w:rsid w:val="0056206A"/>
    <w:rsid w:val="00562E4A"/>
    <w:rsid w:val="005632E7"/>
    <w:rsid w:val="00576521"/>
    <w:rsid w:val="0058473B"/>
    <w:rsid w:val="005A0FEF"/>
    <w:rsid w:val="005A4FDC"/>
    <w:rsid w:val="005E2B97"/>
    <w:rsid w:val="00603166"/>
    <w:rsid w:val="00605441"/>
    <w:rsid w:val="00612E5C"/>
    <w:rsid w:val="006161F4"/>
    <w:rsid w:val="006370DE"/>
    <w:rsid w:val="00642383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B00EAF"/>
    <w:rsid w:val="00B04DD8"/>
    <w:rsid w:val="00B161EF"/>
    <w:rsid w:val="00B27C58"/>
    <w:rsid w:val="00B751CB"/>
    <w:rsid w:val="00B903D1"/>
    <w:rsid w:val="00B94C3A"/>
    <w:rsid w:val="00BA26B4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33D5B"/>
    <w:rsid w:val="00D36897"/>
    <w:rsid w:val="00D45FD2"/>
    <w:rsid w:val="00D47803"/>
    <w:rsid w:val="00D53800"/>
    <w:rsid w:val="00D921E1"/>
    <w:rsid w:val="00DB7F3B"/>
    <w:rsid w:val="00DD7E45"/>
    <w:rsid w:val="00E10EBE"/>
    <w:rsid w:val="00E330FB"/>
    <w:rsid w:val="00E50808"/>
    <w:rsid w:val="00E62F53"/>
    <w:rsid w:val="00E7299A"/>
    <w:rsid w:val="00EC6C38"/>
    <w:rsid w:val="00EE3A8F"/>
    <w:rsid w:val="00EE567F"/>
    <w:rsid w:val="00EF3C5A"/>
    <w:rsid w:val="00F15C15"/>
    <w:rsid w:val="00F27DFE"/>
    <w:rsid w:val="00F43552"/>
    <w:rsid w:val="00F503AD"/>
    <w:rsid w:val="00F57100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88</cp:revision>
  <cp:lastPrinted>2024-04-12T04:32:00Z</cp:lastPrinted>
  <dcterms:created xsi:type="dcterms:W3CDTF">2017-07-31T06:19:00Z</dcterms:created>
  <dcterms:modified xsi:type="dcterms:W3CDTF">2024-04-12T04:32:00Z</dcterms:modified>
</cp:coreProperties>
</file>