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A96FB3">
        <w:rPr>
          <w:rFonts w:ascii="Times New Roman" w:hAnsi="Times New Roman"/>
          <w:b/>
          <w:sz w:val="18"/>
          <w:szCs w:val="18"/>
        </w:rPr>
        <w:t xml:space="preserve"> № 1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731BEE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731BEE">
        <w:trPr>
          <w:trHeight w:val="1488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EA4A0C" w:rsidRPr="000D409C" w:rsidRDefault="00EA4A0C" w:rsidP="00EA4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Контактное лицо (по вопросам оформления документации) Скворцова Елена Владимировна-начальник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сметно-договорного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отдела, телефон (3513) 69-77-84, адрес электронной почты </w:t>
            </w:r>
            <w:hyperlink r:id="rId5" w:history="1">
              <w:r w:rsidRPr="00EA4A0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tender</w:t>
              </w:r>
              <w:r w:rsidRPr="00EA4A0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Pr="00EA4A0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proofErr w:type="spellEnd"/>
              <w:r w:rsidRPr="00EA4A0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Pr="00EA4A0C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  <w:p w:rsidR="008E427F" w:rsidRPr="000D409C" w:rsidRDefault="008E427F" w:rsidP="008E4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росам) </w:t>
            </w:r>
            <w:proofErr w:type="spellStart"/>
            <w:r w:rsidR="00A96FB3">
              <w:rPr>
                <w:rFonts w:ascii="Times New Roman" w:hAnsi="Times New Roman"/>
                <w:sz w:val="18"/>
                <w:szCs w:val="18"/>
              </w:rPr>
              <w:t>Заболотских</w:t>
            </w:r>
            <w:proofErr w:type="spellEnd"/>
            <w:r w:rsidR="00A96FB3">
              <w:rPr>
                <w:rFonts w:ascii="Times New Roman" w:hAnsi="Times New Roman"/>
                <w:sz w:val="18"/>
                <w:szCs w:val="18"/>
              </w:rPr>
              <w:t xml:space="preserve"> Александр Сергеевич</w:t>
            </w:r>
            <w:r>
              <w:rPr>
                <w:rFonts w:ascii="Times New Roman" w:hAnsi="Times New Roman"/>
                <w:sz w:val="18"/>
                <w:szCs w:val="18"/>
              </w:rPr>
              <w:t>-начальник ремонтной служ</w:t>
            </w:r>
            <w:r w:rsidR="00503B68">
              <w:rPr>
                <w:rFonts w:ascii="Times New Roman" w:hAnsi="Times New Roman"/>
                <w:sz w:val="18"/>
                <w:szCs w:val="18"/>
              </w:rPr>
              <w:t xml:space="preserve">бы </w:t>
            </w:r>
            <w:r w:rsidR="00A96FB3">
              <w:rPr>
                <w:rFonts w:ascii="Times New Roman" w:hAnsi="Times New Roman"/>
                <w:sz w:val="18"/>
                <w:szCs w:val="18"/>
              </w:rPr>
              <w:t>электросталеплавильного цеха № 2, телефон 8-(3513)-69-69-66,</w:t>
            </w:r>
            <w:r w:rsidR="00A96FB3" w:rsidRPr="000D409C">
              <w:rPr>
                <w:rFonts w:ascii="Times New Roman" w:hAnsi="Times New Roman"/>
                <w:sz w:val="18"/>
                <w:szCs w:val="18"/>
              </w:rPr>
              <w:t xml:space="preserve"> адрес электронной почты </w:t>
            </w:r>
            <w:hyperlink r:id="rId6" w:history="1">
              <w:r w:rsidR="00A96FB3" w:rsidRPr="005F47C2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aszab</w:t>
              </w:r>
              <w:r w:rsidR="00A96FB3" w:rsidRPr="005F47C2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@</w:t>
              </w:r>
              <w:r w:rsidR="00A96FB3" w:rsidRPr="005F47C2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r w:rsidR="00A96FB3" w:rsidRPr="005F47C2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</w:t>
              </w:r>
              <w:r w:rsidR="00A96FB3" w:rsidRPr="005F47C2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755AC3" w:rsidRPr="000D409C" w:rsidRDefault="00755AC3" w:rsidP="00EA4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A0C" w:rsidRPr="000D409C" w:rsidTr="00731BEE">
        <w:trPr>
          <w:trHeight w:val="599"/>
        </w:trPr>
        <w:tc>
          <w:tcPr>
            <w:tcW w:w="665" w:type="dxa"/>
          </w:tcPr>
          <w:p w:rsidR="00EA4A0C" w:rsidRPr="000D409C" w:rsidRDefault="00EA4A0C" w:rsidP="00731B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EA4A0C" w:rsidRPr="000D409C" w:rsidRDefault="00EA4A0C" w:rsidP="00731B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166BB5" w:rsidRDefault="00EA4A0C" w:rsidP="00166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6B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Договор подряда на выполнение </w:t>
            </w:r>
            <w:r w:rsidR="00A96F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комплекса </w:t>
            </w:r>
            <w:r w:rsidRPr="00166B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 по </w:t>
            </w:r>
            <w:r w:rsidR="00A96FB3">
              <w:rPr>
                <w:rFonts w:ascii="Times New Roman" w:hAnsi="Times New Roman" w:cs="Times New Roman"/>
                <w:b/>
                <w:sz w:val="18"/>
                <w:szCs w:val="18"/>
              </w:rPr>
              <w:t>ремонту мягкой кро</w:t>
            </w:r>
            <w:r w:rsidR="00A96FB3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A96FB3">
              <w:rPr>
                <w:rFonts w:ascii="Times New Roman" w:hAnsi="Times New Roman" w:cs="Times New Roman"/>
                <w:b/>
                <w:sz w:val="18"/>
                <w:szCs w:val="18"/>
              </w:rPr>
              <w:t>ли ОЗО ЭСПЦ № 2</w:t>
            </w:r>
            <w:r w:rsidR="001605F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03B68" w:rsidRDefault="00A96FB3" w:rsidP="00166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96FB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Состав работ:</w:t>
            </w:r>
          </w:p>
          <w:p w:rsidR="00A96FB3" w:rsidRPr="00A96FB3" w:rsidRDefault="00A96FB3" w:rsidP="00166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3">
              <w:rPr>
                <w:rFonts w:ascii="Times New Roman" w:hAnsi="Times New Roman" w:cs="Times New Roman"/>
                <w:sz w:val="18"/>
                <w:szCs w:val="18"/>
              </w:rPr>
              <w:t>- в соответствии с приложением № 1.</w:t>
            </w:r>
          </w:p>
          <w:p w:rsidR="00EA4A0C" w:rsidRPr="00166BB5" w:rsidRDefault="00166BB5" w:rsidP="00166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6BB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A4A0C" w:rsidRPr="00166BB5">
              <w:rPr>
                <w:rFonts w:ascii="Times New Roman" w:hAnsi="Times New Roman" w:cs="Times New Roman"/>
                <w:sz w:val="18"/>
                <w:szCs w:val="18"/>
              </w:rPr>
              <w:t>ашины, механизмы</w:t>
            </w:r>
            <w:r w:rsidR="00503B68">
              <w:rPr>
                <w:rFonts w:ascii="Times New Roman" w:hAnsi="Times New Roman" w:cs="Times New Roman"/>
                <w:sz w:val="18"/>
                <w:szCs w:val="18"/>
              </w:rPr>
              <w:t>, оборудование</w:t>
            </w:r>
            <w:r w:rsidR="00EA4A0C" w:rsidRPr="00166BB5">
              <w:rPr>
                <w:rFonts w:ascii="Times New Roman" w:hAnsi="Times New Roman" w:cs="Times New Roman"/>
                <w:sz w:val="18"/>
                <w:szCs w:val="18"/>
              </w:rPr>
              <w:t xml:space="preserve"> и  материалы Подрядчика.</w:t>
            </w:r>
          </w:p>
          <w:p w:rsidR="00EA4A0C" w:rsidRPr="00EA4A0C" w:rsidRDefault="00FA35E4" w:rsidP="00503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Уборка, погрузка, вывоз мусора силами и машинами подрядчика.</w:t>
            </w:r>
          </w:p>
        </w:tc>
      </w:tr>
      <w:tr w:rsidR="00890EB3" w:rsidRPr="000D409C" w:rsidTr="00890EB3">
        <w:trPr>
          <w:trHeight w:val="741"/>
        </w:trPr>
        <w:tc>
          <w:tcPr>
            <w:tcW w:w="665" w:type="dxa"/>
          </w:tcPr>
          <w:p w:rsidR="00890EB3" w:rsidRPr="000D409C" w:rsidRDefault="00890EB3" w:rsidP="00731B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890EB3" w:rsidRPr="000D409C" w:rsidRDefault="00890EB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166BB5" w:rsidRDefault="00890EB3" w:rsidP="00521455">
            <w:pPr>
              <w:pStyle w:val="aa"/>
              <w:rPr>
                <w:sz w:val="18"/>
                <w:szCs w:val="18"/>
              </w:rPr>
            </w:pPr>
            <w:r w:rsidRPr="00890EB3">
              <w:rPr>
                <w:sz w:val="18"/>
                <w:szCs w:val="18"/>
              </w:rPr>
              <w:t>Промышленная площадка ООО «Златоустовский металлургический завод» Ч</w:t>
            </w:r>
            <w:r w:rsidRPr="00890EB3">
              <w:rPr>
                <w:sz w:val="18"/>
                <w:szCs w:val="18"/>
              </w:rPr>
              <w:t>е</w:t>
            </w:r>
            <w:r w:rsidRPr="00890EB3">
              <w:rPr>
                <w:sz w:val="18"/>
                <w:szCs w:val="18"/>
              </w:rPr>
              <w:t xml:space="preserve">лябинская область, </w:t>
            </w:r>
            <w:proofErr w:type="gramStart"/>
            <w:r w:rsidRPr="00890EB3">
              <w:rPr>
                <w:sz w:val="18"/>
                <w:szCs w:val="18"/>
              </w:rPr>
              <w:t>г</w:t>
            </w:r>
            <w:proofErr w:type="gramEnd"/>
            <w:r w:rsidRPr="00890EB3">
              <w:rPr>
                <w:sz w:val="18"/>
                <w:szCs w:val="18"/>
              </w:rPr>
              <w:t xml:space="preserve">. Златоуст, </w:t>
            </w:r>
            <w:r w:rsidR="00A96FB3">
              <w:rPr>
                <w:sz w:val="18"/>
                <w:szCs w:val="18"/>
              </w:rPr>
              <w:t>ЭСПЦ № 2</w:t>
            </w:r>
            <w:r w:rsidRPr="00890EB3">
              <w:rPr>
                <w:sz w:val="18"/>
                <w:szCs w:val="18"/>
              </w:rPr>
              <w:t xml:space="preserve">. </w:t>
            </w:r>
          </w:p>
          <w:p w:rsidR="00890EB3" w:rsidRPr="00890EB3" w:rsidRDefault="00166BB5" w:rsidP="00521455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выполнения работ</w:t>
            </w:r>
            <w:r w:rsidR="00890EB3" w:rsidRPr="00890EB3">
              <w:rPr>
                <w:sz w:val="18"/>
                <w:szCs w:val="18"/>
              </w:rPr>
              <w:t xml:space="preserve"> </w:t>
            </w:r>
            <w:r w:rsidR="00A96FB3">
              <w:rPr>
                <w:sz w:val="18"/>
                <w:szCs w:val="18"/>
              </w:rPr>
              <w:t>июнь</w:t>
            </w:r>
            <w:r w:rsidR="00890EB3" w:rsidRPr="00890EB3">
              <w:rPr>
                <w:sz w:val="18"/>
                <w:szCs w:val="18"/>
              </w:rPr>
              <w:t xml:space="preserve"> 2025 г.</w:t>
            </w:r>
          </w:p>
          <w:p w:rsidR="00890EB3" w:rsidRPr="00890EB3" w:rsidRDefault="00890EB3" w:rsidP="00521455">
            <w:pPr>
              <w:pStyle w:val="aa"/>
              <w:rPr>
                <w:sz w:val="18"/>
                <w:szCs w:val="18"/>
              </w:rPr>
            </w:pPr>
          </w:p>
        </w:tc>
      </w:tr>
      <w:tr w:rsidR="00911803" w:rsidRPr="000D409C" w:rsidTr="00731BEE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890EB3" w:rsidP="001B2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3</w:t>
            </w:r>
            <w:r w:rsidR="00BE2B26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8722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в течение 30 дней с момента подписания актов выполненных работ.</w:t>
            </w:r>
          </w:p>
        </w:tc>
      </w:tr>
      <w:tr w:rsidR="00911803" w:rsidRPr="000D409C" w:rsidTr="00731BEE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067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3B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Для участия в запросе предложений  участник закупок  должен подать </w:t>
            </w:r>
            <w:r w:rsidRPr="00503B68">
              <w:rPr>
                <w:rFonts w:ascii="Times New Roman" w:hAnsi="Times New Roman"/>
                <w:b/>
                <w:sz w:val="18"/>
                <w:szCs w:val="18"/>
              </w:rPr>
              <w:t xml:space="preserve">на электронную почту </w:t>
            </w:r>
            <w:hyperlink r:id="rId7" w:history="1">
              <w:r w:rsidR="000674D3" w:rsidRPr="00503B68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tender</w:t>
              </w:r>
              <w:r w:rsidR="000674D3" w:rsidRPr="00503B68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@</w:t>
              </w:r>
              <w:r w:rsidR="000674D3" w:rsidRPr="00503B68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r w:rsidR="000674D3" w:rsidRPr="00503B68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.</w:t>
              </w:r>
              <w:r w:rsidR="000674D3" w:rsidRPr="00503B68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ментов, включающий в себя заявку на участие в запросе предложений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4D3" w:rsidRPr="000D409C" w:rsidTr="00731BEE">
        <w:trPr>
          <w:trHeight w:val="375"/>
        </w:trPr>
        <w:tc>
          <w:tcPr>
            <w:tcW w:w="665" w:type="dxa"/>
          </w:tcPr>
          <w:p w:rsidR="000674D3" w:rsidRPr="00276D37" w:rsidRDefault="000674D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0674D3" w:rsidRPr="00276D37" w:rsidRDefault="000674D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0674D3" w:rsidRPr="0084464E" w:rsidRDefault="000674D3" w:rsidP="007C1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Время начала пр</w:t>
            </w:r>
            <w:r w:rsidR="00F47FCF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иема </w:t>
            </w:r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предложений-с 8.00 часов 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04 марта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0674D3" w:rsidRPr="0084464E" w:rsidRDefault="000674D3" w:rsidP="007C1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Время окончания п</w:t>
            </w:r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риема предложений-17.00 часов 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84464E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0674D3" w:rsidRPr="0084464E" w:rsidRDefault="00890EB3" w:rsidP="007C13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Дата обобщения предложений-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01 апреля</w:t>
            </w:r>
            <w:r w:rsidR="000674D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0674D3" w:rsidRPr="0084464E" w:rsidRDefault="000674D3" w:rsidP="007C13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Дата подв</w:t>
            </w:r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едения </w:t>
            </w:r>
            <w:proofErr w:type="gramStart"/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>предварительных</w:t>
            </w:r>
            <w:proofErr w:type="gramEnd"/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итогов-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02 апреля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0674D3" w:rsidRPr="0084464E" w:rsidRDefault="000674D3" w:rsidP="007C13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Дата по</w:t>
            </w:r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дведения </w:t>
            </w:r>
            <w:proofErr w:type="gramStart"/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>окончательных</w:t>
            </w:r>
            <w:proofErr w:type="gramEnd"/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итогов-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09 апреля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0674D3" w:rsidRPr="0084464E" w:rsidRDefault="000674D3" w:rsidP="008446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Дата составления 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протокола-0</w:t>
            </w:r>
            <w:r w:rsidR="0084464E" w:rsidRPr="008446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</w:tr>
      <w:tr w:rsidR="000674D3" w:rsidRPr="000D409C" w:rsidTr="00731BEE">
        <w:trPr>
          <w:trHeight w:val="1177"/>
        </w:trPr>
        <w:tc>
          <w:tcPr>
            <w:tcW w:w="665" w:type="dxa"/>
          </w:tcPr>
          <w:p w:rsidR="000674D3" w:rsidRPr="00276D37" w:rsidRDefault="000674D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0674D3" w:rsidRPr="00276D37" w:rsidRDefault="000674D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0674D3" w:rsidRPr="0084464E" w:rsidRDefault="000674D3" w:rsidP="007C1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0674D3" w:rsidRPr="0084464E" w:rsidRDefault="000674D3" w:rsidP="0084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90EB3"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ки </w:t>
            </w:r>
            <w:r w:rsidR="00194D10">
              <w:rPr>
                <w:rFonts w:ascii="Times New Roman" w:hAnsi="Times New Roman" w:cs="Times New Roman"/>
                <w:sz w:val="18"/>
                <w:szCs w:val="18"/>
              </w:rPr>
              <w:t>09 апреля</w:t>
            </w:r>
            <w:r w:rsidRPr="0084464E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</w:tr>
      <w:tr w:rsidR="00890EB3" w:rsidRPr="000D409C" w:rsidTr="00731BEE">
        <w:trPr>
          <w:trHeight w:val="375"/>
        </w:trPr>
        <w:tc>
          <w:tcPr>
            <w:tcW w:w="665" w:type="dxa"/>
          </w:tcPr>
          <w:p w:rsidR="00890EB3" w:rsidRPr="00276D37" w:rsidRDefault="00890EB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890EB3" w:rsidRPr="00276D37" w:rsidRDefault="00890EB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890EB3" w:rsidRPr="00890EB3" w:rsidRDefault="00503B68" w:rsidP="00521455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п</w:t>
            </w:r>
            <w:r w:rsidR="00890EB3" w:rsidRPr="00890EB3">
              <w:rPr>
                <w:sz w:val="18"/>
                <w:szCs w:val="18"/>
              </w:rPr>
              <w:t xml:space="preserve">одрядчик должен иметь квалифицированный персонал, </w:t>
            </w:r>
            <w:r w:rsidR="00A96FB3">
              <w:rPr>
                <w:sz w:val="18"/>
                <w:szCs w:val="18"/>
              </w:rPr>
              <w:t>имеющий соответс</w:t>
            </w:r>
            <w:r w:rsidR="00A96FB3">
              <w:rPr>
                <w:sz w:val="18"/>
                <w:szCs w:val="18"/>
              </w:rPr>
              <w:t>т</w:t>
            </w:r>
            <w:r w:rsidR="00A96FB3">
              <w:rPr>
                <w:sz w:val="18"/>
                <w:szCs w:val="18"/>
              </w:rPr>
              <w:t>вующие</w:t>
            </w:r>
            <w:r w:rsidR="00166BB5">
              <w:rPr>
                <w:sz w:val="18"/>
                <w:szCs w:val="18"/>
              </w:rPr>
              <w:t xml:space="preserve"> свидетельства и удостоверения</w:t>
            </w:r>
            <w:r w:rsidR="00A96FB3">
              <w:rPr>
                <w:sz w:val="18"/>
                <w:szCs w:val="18"/>
              </w:rPr>
              <w:t xml:space="preserve"> установленного образца</w:t>
            </w:r>
          </w:p>
          <w:p w:rsidR="00890EB3" w:rsidRPr="00890EB3" w:rsidRDefault="00503B68" w:rsidP="00521455">
            <w:pPr>
              <w:pStyle w:val="aa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– п</w:t>
            </w:r>
            <w:r w:rsidR="00890EB3" w:rsidRPr="00890EB3">
              <w:rPr>
                <w:rStyle w:val="a6"/>
                <w:b w:val="0"/>
                <w:sz w:val="18"/>
                <w:szCs w:val="18"/>
              </w:rPr>
              <w:t>одрядчик обеспечивает надлежащее качество выполняемых работ.</w:t>
            </w:r>
          </w:p>
          <w:p w:rsidR="00890EB3" w:rsidRPr="00890EB3" w:rsidRDefault="00890EB3" w:rsidP="00521455">
            <w:pPr>
              <w:pStyle w:val="aa"/>
              <w:rPr>
                <w:rStyle w:val="a6"/>
                <w:b w:val="0"/>
                <w:sz w:val="18"/>
                <w:szCs w:val="18"/>
              </w:rPr>
            </w:pPr>
            <w:r w:rsidRPr="00890EB3">
              <w:rPr>
                <w:b/>
                <w:sz w:val="18"/>
                <w:szCs w:val="18"/>
              </w:rPr>
              <w:t xml:space="preserve">– </w:t>
            </w:r>
            <w:r w:rsidR="00503B68">
              <w:rPr>
                <w:rStyle w:val="a6"/>
                <w:b w:val="0"/>
                <w:sz w:val="18"/>
                <w:szCs w:val="18"/>
              </w:rPr>
              <w:t>п</w:t>
            </w:r>
            <w:r w:rsidRPr="00890EB3">
              <w:rPr>
                <w:rStyle w:val="a6"/>
                <w:b w:val="0"/>
                <w:sz w:val="18"/>
                <w:szCs w:val="18"/>
              </w:rPr>
              <w:t>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Pr="00890EB3">
              <w:rPr>
                <w:rStyle w:val="a6"/>
                <w:b w:val="0"/>
                <w:sz w:val="18"/>
                <w:szCs w:val="18"/>
              </w:rPr>
              <w:t>н</w:t>
            </w:r>
            <w:r w:rsidRPr="00890EB3">
              <w:rPr>
                <w:rStyle w:val="a6"/>
                <w:b w:val="0"/>
                <w:sz w:val="18"/>
                <w:szCs w:val="18"/>
              </w:rPr>
              <w:t>ность за нарушение этих требований, а также за санитарное и противопожарное состояние складских помещений;</w:t>
            </w:r>
          </w:p>
          <w:p w:rsidR="00890EB3" w:rsidRPr="00166BB5" w:rsidRDefault="00166BB5" w:rsidP="00521455">
            <w:pPr>
              <w:pStyle w:val="aa"/>
              <w:rPr>
                <w:b/>
                <w:bCs/>
                <w:sz w:val="18"/>
                <w:szCs w:val="18"/>
              </w:rPr>
            </w:pPr>
            <w:r w:rsidRPr="00166BB5">
              <w:rPr>
                <w:rStyle w:val="a6"/>
                <w:b w:val="0"/>
                <w:sz w:val="18"/>
                <w:szCs w:val="18"/>
              </w:rPr>
              <w:t xml:space="preserve">- </w:t>
            </w:r>
            <w:r w:rsidR="00503B68">
              <w:rPr>
                <w:rStyle w:val="a6"/>
                <w:b w:val="0"/>
                <w:sz w:val="18"/>
                <w:szCs w:val="18"/>
              </w:rPr>
              <w:t>п</w:t>
            </w:r>
            <w:r w:rsidR="00890EB3" w:rsidRPr="00166BB5">
              <w:rPr>
                <w:rStyle w:val="a6"/>
                <w:b w:val="0"/>
                <w:sz w:val="18"/>
                <w:szCs w:val="18"/>
              </w:rPr>
              <w:t>одрядчик обязан предоставить Заказчику исполнительную документацию:</w:t>
            </w:r>
            <w:r w:rsidRPr="00166BB5">
              <w:rPr>
                <w:rStyle w:val="a6"/>
                <w:b w:val="0"/>
                <w:sz w:val="18"/>
                <w:szCs w:val="18"/>
              </w:rPr>
              <w:t xml:space="preserve"> </w:t>
            </w:r>
            <w:r>
              <w:rPr>
                <w:rStyle w:val="a6"/>
                <w:b w:val="0"/>
                <w:sz w:val="18"/>
                <w:szCs w:val="18"/>
              </w:rPr>
              <w:t>н</w:t>
            </w:r>
            <w:r w:rsidR="00890EB3" w:rsidRPr="00890EB3">
              <w:rPr>
                <w:sz w:val="18"/>
                <w:szCs w:val="18"/>
              </w:rPr>
              <w:t xml:space="preserve">еобходимые акты, </w:t>
            </w:r>
            <w:r w:rsidR="00194D10">
              <w:rPr>
                <w:sz w:val="18"/>
                <w:szCs w:val="18"/>
              </w:rPr>
              <w:t>сертификаты на применяемый материал</w:t>
            </w:r>
          </w:p>
          <w:p w:rsidR="00890EB3" w:rsidRPr="00890EB3" w:rsidRDefault="00890EB3" w:rsidP="00521455">
            <w:pPr>
              <w:pStyle w:val="aa"/>
              <w:ind w:left="-57"/>
              <w:rPr>
                <w:bCs/>
                <w:sz w:val="18"/>
                <w:szCs w:val="18"/>
              </w:rPr>
            </w:pPr>
          </w:p>
        </w:tc>
      </w:tr>
      <w:tr w:rsidR="00911803" w:rsidRPr="000D409C" w:rsidTr="00731BEE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731BEE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731BEE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ED6CC8" w:rsidRPr="000D409C" w:rsidRDefault="00BE2B26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731BEE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731BEE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731BEE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731BEE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E842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ED6CC8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B379E7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60</w:t>
            </w:r>
            <w:r w:rsidR="00E84277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</w:t>
            </w:r>
            <w:r w:rsidR="00142D2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СНиП при производстве работ и допущением строительного брака</w:t>
            </w:r>
          </w:p>
        </w:tc>
      </w:tr>
      <w:tr w:rsidR="00911803" w:rsidRPr="000D409C" w:rsidTr="00731BEE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731BEE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731BEE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731BEE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731BEE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194D10" w:rsidRDefault="00194D10" w:rsidP="00194D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членстве в СРО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DD878CA"/>
    <w:multiLevelType w:val="hybridMultilevel"/>
    <w:tmpl w:val="F8268B76"/>
    <w:lvl w:ilvl="0" w:tplc="BD9483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F2"/>
    <w:multiLevelType w:val="hybridMultilevel"/>
    <w:tmpl w:val="2E66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64EDE"/>
    <w:multiLevelType w:val="hybridMultilevel"/>
    <w:tmpl w:val="A18AB25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E1C0BA3"/>
    <w:multiLevelType w:val="hybridMultilevel"/>
    <w:tmpl w:val="27C86AA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>
    <w:nsid w:val="52B36C37"/>
    <w:multiLevelType w:val="hybridMultilevel"/>
    <w:tmpl w:val="8C58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232F6"/>
    <w:multiLevelType w:val="hybridMultilevel"/>
    <w:tmpl w:val="6B8E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4320B"/>
    <w:rsid w:val="0004776E"/>
    <w:rsid w:val="000674D3"/>
    <w:rsid w:val="00080898"/>
    <w:rsid w:val="00087487"/>
    <w:rsid w:val="00092FA7"/>
    <w:rsid w:val="000C2DA4"/>
    <w:rsid w:val="000C727F"/>
    <w:rsid w:val="000D409C"/>
    <w:rsid w:val="000D7868"/>
    <w:rsid w:val="000F69D8"/>
    <w:rsid w:val="0010541C"/>
    <w:rsid w:val="00126131"/>
    <w:rsid w:val="00127CAF"/>
    <w:rsid w:val="00142D22"/>
    <w:rsid w:val="00143B1B"/>
    <w:rsid w:val="001605F5"/>
    <w:rsid w:val="00166BB5"/>
    <w:rsid w:val="00194D10"/>
    <w:rsid w:val="00196179"/>
    <w:rsid w:val="00196BF3"/>
    <w:rsid w:val="001A23C6"/>
    <w:rsid w:val="001A459F"/>
    <w:rsid w:val="001B12B7"/>
    <w:rsid w:val="001B1EC2"/>
    <w:rsid w:val="001B2982"/>
    <w:rsid w:val="001C149D"/>
    <w:rsid w:val="001C3556"/>
    <w:rsid w:val="002062FC"/>
    <w:rsid w:val="002376ED"/>
    <w:rsid w:val="002410F1"/>
    <w:rsid w:val="002611F6"/>
    <w:rsid w:val="00276D37"/>
    <w:rsid w:val="002902A4"/>
    <w:rsid w:val="0029501A"/>
    <w:rsid w:val="002D06A5"/>
    <w:rsid w:val="002F411B"/>
    <w:rsid w:val="00324F7D"/>
    <w:rsid w:val="00336A5C"/>
    <w:rsid w:val="00345483"/>
    <w:rsid w:val="003471A4"/>
    <w:rsid w:val="003A5E29"/>
    <w:rsid w:val="003B3D66"/>
    <w:rsid w:val="003E2634"/>
    <w:rsid w:val="003F167D"/>
    <w:rsid w:val="003F5B20"/>
    <w:rsid w:val="0040126B"/>
    <w:rsid w:val="004058B9"/>
    <w:rsid w:val="00421711"/>
    <w:rsid w:val="00435D0B"/>
    <w:rsid w:val="0047075C"/>
    <w:rsid w:val="0048338C"/>
    <w:rsid w:val="00487F0A"/>
    <w:rsid w:val="004921F2"/>
    <w:rsid w:val="004A025F"/>
    <w:rsid w:val="004C337E"/>
    <w:rsid w:val="004C697A"/>
    <w:rsid w:val="00503B68"/>
    <w:rsid w:val="005403D8"/>
    <w:rsid w:val="005632E7"/>
    <w:rsid w:val="00576521"/>
    <w:rsid w:val="0058473B"/>
    <w:rsid w:val="00586618"/>
    <w:rsid w:val="005A316A"/>
    <w:rsid w:val="005A4FDC"/>
    <w:rsid w:val="005C605E"/>
    <w:rsid w:val="005F47C2"/>
    <w:rsid w:val="00612E5C"/>
    <w:rsid w:val="00622573"/>
    <w:rsid w:val="006370DE"/>
    <w:rsid w:val="0065460C"/>
    <w:rsid w:val="00674971"/>
    <w:rsid w:val="006B2A76"/>
    <w:rsid w:val="006B4E2B"/>
    <w:rsid w:val="006B7254"/>
    <w:rsid w:val="006C4F52"/>
    <w:rsid w:val="00700849"/>
    <w:rsid w:val="00731BEE"/>
    <w:rsid w:val="00746E08"/>
    <w:rsid w:val="00755AC3"/>
    <w:rsid w:val="00763C8A"/>
    <w:rsid w:val="007A1F84"/>
    <w:rsid w:val="007B3912"/>
    <w:rsid w:val="007C0F6F"/>
    <w:rsid w:val="007C1500"/>
    <w:rsid w:val="007D7C74"/>
    <w:rsid w:val="007E0C6D"/>
    <w:rsid w:val="007F33A7"/>
    <w:rsid w:val="00807C79"/>
    <w:rsid w:val="00810A4D"/>
    <w:rsid w:val="008162FB"/>
    <w:rsid w:val="0084464E"/>
    <w:rsid w:val="00857644"/>
    <w:rsid w:val="00860366"/>
    <w:rsid w:val="0087221E"/>
    <w:rsid w:val="00890EB3"/>
    <w:rsid w:val="008930F4"/>
    <w:rsid w:val="008E427F"/>
    <w:rsid w:val="008E6C80"/>
    <w:rsid w:val="008E6E76"/>
    <w:rsid w:val="00911803"/>
    <w:rsid w:val="00925392"/>
    <w:rsid w:val="0093008C"/>
    <w:rsid w:val="00932824"/>
    <w:rsid w:val="00951648"/>
    <w:rsid w:val="009538FE"/>
    <w:rsid w:val="00972554"/>
    <w:rsid w:val="00976F2B"/>
    <w:rsid w:val="00997145"/>
    <w:rsid w:val="009A2169"/>
    <w:rsid w:val="009B071F"/>
    <w:rsid w:val="009B4FEF"/>
    <w:rsid w:val="009D76A7"/>
    <w:rsid w:val="009E099A"/>
    <w:rsid w:val="009E2B8C"/>
    <w:rsid w:val="009F046B"/>
    <w:rsid w:val="009F1A57"/>
    <w:rsid w:val="009F30D8"/>
    <w:rsid w:val="00A061BA"/>
    <w:rsid w:val="00A54349"/>
    <w:rsid w:val="00A710DE"/>
    <w:rsid w:val="00A83958"/>
    <w:rsid w:val="00A96FB3"/>
    <w:rsid w:val="00AC40C2"/>
    <w:rsid w:val="00AE01B0"/>
    <w:rsid w:val="00AF552B"/>
    <w:rsid w:val="00B161EF"/>
    <w:rsid w:val="00B21CCC"/>
    <w:rsid w:val="00B23364"/>
    <w:rsid w:val="00B236ED"/>
    <w:rsid w:val="00B27C58"/>
    <w:rsid w:val="00B379E7"/>
    <w:rsid w:val="00BE2B26"/>
    <w:rsid w:val="00C11589"/>
    <w:rsid w:val="00C440D6"/>
    <w:rsid w:val="00C92739"/>
    <w:rsid w:val="00C96CB6"/>
    <w:rsid w:val="00CC50CF"/>
    <w:rsid w:val="00CE65CD"/>
    <w:rsid w:val="00CF45C4"/>
    <w:rsid w:val="00D36897"/>
    <w:rsid w:val="00D37D58"/>
    <w:rsid w:val="00D43B3A"/>
    <w:rsid w:val="00D45FD2"/>
    <w:rsid w:val="00D921E1"/>
    <w:rsid w:val="00DD7E45"/>
    <w:rsid w:val="00E13829"/>
    <w:rsid w:val="00E34948"/>
    <w:rsid w:val="00E3744C"/>
    <w:rsid w:val="00E45B73"/>
    <w:rsid w:val="00E50808"/>
    <w:rsid w:val="00E552BE"/>
    <w:rsid w:val="00E7299A"/>
    <w:rsid w:val="00E822DB"/>
    <w:rsid w:val="00E84277"/>
    <w:rsid w:val="00EA4A0C"/>
    <w:rsid w:val="00ED6CC8"/>
    <w:rsid w:val="00EE0E2C"/>
    <w:rsid w:val="00EE3A8F"/>
    <w:rsid w:val="00EE567F"/>
    <w:rsid w:val="00EF62CA"/>
    <w:rsid w:val="00F06BE0"/>
    <w:rsid w:val="00F15C15"/>
    <w:rsid w:val="00F47FCF"/>
    <w:rsid w:val="00F503AD"/>
    <w:rsid w:val="00F57AD1"/>
    <w:rsid w:val="00F63C70"/>
    <w:rsid w:val="00F96167"/>
    <w:rsid w:val="00FA35E4"/>
    <w:rsid w:val="00FA5385"/>
    <w:rsid w:val="00FD2744"/>
    <w:rsid w:val="00FD37AB"/>
    <w:rsid w:val="00FE6854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styleId="aa">
    <w:name w:val="No Spacing"/>
    <w:uiPriority w:val="1"/>
    <w:qFormat/>
    <w:rsid w:val="00E1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13829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zm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zab@zmk.ru" TargetMode="External"/><Relationship Id="rId5" Type="http://schemas.openxmlformats.org/officeDocument/2006/relationships/hyperlink" Target="mailto:tender@zm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103</cp:revision>
  <cp:lastPrinted>2025-03-03T09:59:00Z</cp:lastPrinted>
  <dcterms:created xsi:type="dcterms:W3CDTF">2017-07-31T06:19:00Z</dcterms:created>
  <dcterms:modified xsi:type="dcterms:W3CDTF">2025-03-03T10:31:00Z</dcterms:modified>
</cp:coreProperties>
</file>