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C43D4" w:rsidRPr="000D409C" w:rsidRDefault="003C43D4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A46E5" w:rsidRPr="003C43D4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746489">
              <w:rPr>
                <w:rFonts w:ascii="Times New Roman" w:hAnsi="Times New Roman"/>
                <w:sz w:val="18"/>
                <w:szCs w:val="18"/>
              </w:rPr>
              <w:t xml:space="preserve">8-3513-69-78-23, </w:t>
            </w:r>
            <w:r w:rsidR="003B3D66">
              <w:rPr>
                <w:rFonts w:ascii="Times New Roman" w:hAnsi="Times New Roman"/>
                <w:sz w:val="18"/>
                <w:szCs w:val="18"/>
              </w:rPr>
              <w:t>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6" w:history="1"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8A46E5" w:rsidRPr="003C43D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3C4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5FA1" w:rsidRPr="000D409C" w:rsidTr="00435FD8">
        <w:trPr>
          <w:trHeight w:val="416"/>
        </w:trPr>
        <w:tc>
          <w:tcPr>
            <w:tcW w:w="665" w:type="dxa"/>
          </w:tcPr>
          <w:p w:rsidR="00885FA1" w:rsidRPr="000D409C" w:rsidRDefault="00885FA1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885FA1" w:rsidRPr="000D409C" w:rsidRDefault="00885FA1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885FA1" w:rsidRPr="00885FA1" w:rsidRDefault="00885FA1" w:rsidP="00F53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Договор подряда на выполнение работ:</w:t>
            </w:r>
          </w:p>
          <w:p w:rsidR="00885FA1" w:rsidRPr="00885FA1" w:rsidRDefault="00885FA1" w:rsidP="00885FA1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Монтаж нижней ветки трубопровода технической воды Ду-500 мм, с уст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новкой опор, запорной арматуры согласно проектной документации 01.2023-НВ3, 01.2023-КМ3 изм.1 (3-я очередь строительства);</w:t>
            </w:r>
          </w:p>
          <w:p w:rsidR="00885FA1" w:rsidRPr="00885FA1" w:rsidRDefault="00885FA1" w:rsidP="00885FA1">
            <w:pPr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врезок в существующие водоводы технической воды:</w:t>
            </w:r>
          </w:p>
          <w:p w:rsidR="00885FA1" w:rsidRPr="00885FA1" w:rsidRDefault="00885FA1" w:rsidP="00F531B7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- в точке 1 - 1 шт. (проект 01.2023 НВ</w:t>
            </w:r>
            <w:proofErr w:type="gramStart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); </w:t>
            </w:r>
          </w:p>
          <w:p w:rsidR="00885FA1" w:rsidRPr="00885FA1" w:rsidRDefault="00885FA1" w:rsidP="00F531B7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 точке 3 - 1 шт. (проект 01.2023 НВ3); </w:t>
            </w:r>
          </w:p>
          <w:p w:rsidR="00885FA1" w:rsidRPr="00885FA1" w:rsidRDefault="00885FA1" w:rsidP="00F531B7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- в точке 4 - 1 шт. (проект 01.2023НВ</w:t>
            </w:r>
            <w:proofErr w:type="gramStart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);</w:t>
            </w:r>
          </w:p>
          <w:p w:rsidR="00885FA1" w:rsidRPr="00885FA1" w:rsidRDefault="00885FA1" w:rsidP="00F531B7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- в точке 5 - 1 шт. (проект 01.2023 НВ3).</w:t>
            </w:r>
          </w:p>
          <w:p w:rsidR="00885FA1" w:rsidRPr="00885FA1" w:rsidRDefault="00885FA1" w:rsidP="00F531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Технические характеристики трубопровода:</w:t>
            </w:r>
          </w:p>
          <w:p w:rsidR="00885FA1" w:rsidRPr="00885FA1" w:rsidRDefault="00885FA1" w:rsidP="00885FA1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Рабочее давление – 6 кг/см</w:t>
            </w:r>
            <w:proofErr w:type="gramStart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885FA1" w:rsidRPr="00885FA1" w:rsidRDefault="00885FA1" w:rsidP="00885FA1">
            <w:pPr>
              <w:numPr>
                <w:ilvl w:val="0"/>
                <w:numId w:val="9"/>
              </w:numPr>
              <w:spacing w:after="0" w:line="240" w:lineRule="auto"/>
              <w:ind w:left="261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часовой расход воды – 2200 м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/час.</w:t>
            </w:r>
          </w:p>
          <w:p w:rsidR="00885FA1" w:rsidRPr="00885FA1" w:rsidRDefault="00885FA1" w:rsidP="00F53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Прилагаемая исходная документация:</w:t>
            </w:r>
          </w:p>
          <w:p w:rsidR="00885FA1" w:rsidRPr="00885FA1" w:rsidRDefault="00885FA1" w:rsidP="00885FA1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 01.2023-КМ3 изм.1 «Изменение тра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сы водовода технической воды Ø630 мм от опоры №43 до оп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ры под пешеходным мостом КПП №3»,                   3-я очередь строительства;</w:t>
            </w:r>
          </w:p>
          <w:p w:rsidR="00885FA1" w:rsidRPr="00885FA1" w:rsidRDefault="00885FA1" w:rsidP="00885FA1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 01.2023-НВ</w:t>
            </w:r>
            <w:proofErr w:type="gramStart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«Изменение трассы водовода технич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воды Ø630 мм от опоры №43 до опоры под пешеходным мостом КПП №3»,                    1-я очередь стро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тельства;</w:t>
            </w:r>
          </w:p>
          <w:p w:rsidR="00885FA1" w:rsidRPr="00885FA1" w:rsidRDefault="00885FA1" w:rsidP="00885FA1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 01.2023-НВ</w:t>
            </w:r>
            <w:proofErr w:type="gramStart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«Изменение трассы водовода технич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воды Ø630 мм от опоры №43 до опоры под пешеходным мостом КПП №3»,                   2-я очередь стро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тельства;</w:t>
            </w:r>
          </w:p>
          <w:p w:rsidR="00885FA1" w:rsidRPr="00885FA1" w:rsidRDefault="00885FA1" w:rsidP="00885FA1">
            <w:pPr>
              <w:numPr>
                <w:ilvl w:val="0"/>
                <w:numId w:val="8"/>
              </w:numPr>
              <w:spacing w:after="0" w:line="240" w:lineRule="auto"/>
              <w:ind w:left="261" w:hanging="2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документация 01.2023-НВ3 «Изменение трассы водовода технич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воды Ø630 мм от опоры №43 до опоры под пешеходным мостом КПП №3»,                    3-я очередь стро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тельства.</w:t>
            </w:r>
          </w:p>
          <w:p w:rsidR="00885FA1" w:rsidRPr="00885FA1" w:rsidRDefault="00885FA1" w:rsidP="00885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Подрядная организация обеспечивает надлежащее качество выполняемых р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бот, в соответствии с требованиями нормативных документов Российской Фед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е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рации </w:t>
            </w:r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 xml:space="preserve">(ГОСТ, </w:t>
            </w:r>
            <w:proofErr w:type="spellStart"/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>СНиП</w:t>
            </w:r>
            <w:proofErr w:type="spellEnd"/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 xml:space="preserve"> и др.)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Мат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риалы, изделия и оборудование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используемые при выполнении работ, должны быть новыми, не бывшими в употреблении, соотве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ствовать </w:t>
            </w:r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>требованиям действующих технических регл</w:t>
            </w:r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 xml:space="preserve">ментов, </w:t>
            </w:r>
            <w:proofErr w:type="spellStart"/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>СНиПов</w:t>
            </w:r>
            <w:proofErr w:type="spellEnd"/>
            <w:r w:rsidRPr="00885FA1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иметь сертификаты качества.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На стадии подачи заявки, возможный исполнитель предоставляет смету или калькуляцию на выполнение данных работ.</w:t>
            </w:r>
          </w:p>
          <w:p w:rsidR="00885FA1" w:rsidRPr="00885FA1" w:rsidRDefault="00885FA1" w:rsidP="00885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Подрядная организация предоставляет Заказчику исполнительную документ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а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цию на бумажном носителе в 3 экземплярах и на электронном носителе в 1 э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к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земпляре.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Подрядная организация поставляет все материалы, необходимые для выполнения работ (в соответствии с проектной документац</w:t>
            </w:r>
            <w:r w:rsidRPr="00885FA1">
              <w:rPr>
                <w:sz w:val="18"/>
                <w:szCs w:val="18"/>
              </w:rPr>
              <w:t>и</w:t>
            </w:r>
            <w:r w:rsidRPr="00885FA1">
              <w:rPr>
                <w:sz w:val="18"/>
                <w:szCs w:val="18"/>
              </w:rPr>
              <w:t>ей).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Подрядная организация самостоятельно обеспечивает выполн</w:t>
            </w:r>
            <w:r w:rsidRPr="00885FA1">
              <w:rPr>
                <w:sz w:val="18"/>
                <w:szCs w:val="18"/>
              </w:rPr>
              <w:t>е</w:t>
            </w:r>
            <w:r w:rsidRPr="00885FA1">
              <w:rPr>
                <w:sz w:val="18"/>
                <w:szCs w:val="18"/>
              </w:rPr>
              <w:t>ние своих работ необходимой автомобильной техникой.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Входной контроль качества материалов осуществляется силами строительно-монтажной организации. Не допускается использовать материалы с технологич</w:t>
            </w:r>
            <w:r w:rsidRPr="00885FA1">
              <w:rPr>
                <w:sz w:val="18"/>
                <w:szCs w:val="18"/>
              </w:rPr>
              <w:t>е</w:t>
            </w:r>
            <w:r w:rsidRPr="00885FA1">
              <w:rPr>
                <w:sz w:val="18"/>
                <w:szCs w:val="18"/>
              </w:rPr>
              <w:t>скими дефектами.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Предусмотрена возможность использования (при необходим</w:t>
            </w:r>
            <w:r w:rsidRPr="00885FA1">
              <w:rPr>
                <w:sz w:val="18"/>
                <w:szCs w:val="18"/>
              </w:rPr>
              <w:t>о</w:t>
            </w:r>
            <w:r w:rsidRPr="00885FA1">
              <w:rPr>
                <w:sz w:val="18"/>
                <w:szCs w:val="18"/>
              </w:rPr>
              <w:t>сти) Подрядной организацией электроэнергии Заказчика, расчет ос</w:t>
            </w:r>
            <w:r w:rsidRPr="00885FA1">
              <w:rPr>
                <w:sz w:val="18"/>
                <w:szCs w:val="18"/>
              </w:rPr>
              <w:t>у</w:t>
            </w:r>
            <w:r w:rsidRPr="00885FA1">
              <w:rPr>
                <w:sz w:val="18"/>
                <w:szCs w:val="18"/>
              </w:rPr>
              <w:t>ществляется по показаниям прибора учета электроэнергии (шкаф учета электроэнергии предоставляет По</w:t>
            </w:r>
            <w:r w:rsidRPr="00885FA1">
              <w:rPr>
                <w:sz w:val="18"/>
                <w:szCs w:val="18"/>
              </w:rPr>
              <w:t>д</w:t>
            </w:r>
            <w:r w:rsidRPr="00885FA1">
              <w:rPr>
                <w:sz w:val="18"/>
                <w:szCs w:val="18"/>
              </w:rPr>
              <w:t>рядная организ</w:t>
            </w:r>
            <w:r w:rsidRPr="00885FA1">
              <w:rPr>
                <w:sz w:val="18"/>
                <w:szCs w:val="18"/>
              </w:rPr>
              <w:t>а</w:t>
            </w:r>
            <w:r w:rsidRPr="00885FA1">
              <w:rPr>
                <w:sz w:val="18"/>
                <w:szCs w:val="18"/>
              </w:rPr>
              <w:t>ция).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Предусмотрена возможность использования (при необходим</w:t>
            </w:r>
            <w:r w:rsidRPr="00885FA1">
              <w:rPr>
                <w:sz w:val="18"/>
                <w:szCs w:val="18"/>
              </w:rPr>
              <w:t>о</w:t>
            </w:r>
            <w:r w:rsidRPr="00885FA1">
              <w:rPr>
                <w:sz w:val="18"/>
                <w:szCs w:val="18"/>
              </w:rPr>
              <w:t>сти) Подрядной организацией газообразного кислорода Заказчика в баллонах, расчет осущест</w:t>
            </w:r>
            <w:r w:rsidRPr="00885FA1">
              <w:rPr>
                <w:sz w:val="18"/>
                <w:szCs w:val="18"/>
              </w:rPr>
              <w:t>в</w:t>
            </w:r>
            <w:r w:rsidRPr="00885FA1">
              <w:rPr>
                <w:sz w:val="18"/>
                <w:szCs w:val="18"/>
              </w:rPr>
              <w:t>ляется по фактически потребленному объему Подрядной организацией.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После завершения строительно-монтажных работ, Подрядная организация дол</w:t>
            </w:r>
            <w:r w:rsidRPr="00885FA1">
              <w:rPr>
                <w:sz w:val="18"/>
                <w:szCs w:val="18"/>
              </w:rPr>
              <w:t>ж</w:t>
            </w:r>
            <w:r w:rsidRPr="00885FA1">
              <w:rPr>
                <w:sz w:val="18"/>
                <w:szCs w:val="18"/>
              </w:rPr>
              <w:t>на произвести все требуемые пуско-наладочные работы, согласования и приемо-сдаточные работы с оформлением соответствующих документов (исполнител</w:t>
            </w:r>
            <w:r w:rsidRPr="00885FA1">
              <w:rPr>
                <w:sz w:val="18"/>
                <w:szCs w:val="18"/>
              </w:rPr>
              <w:t>ь</w:t>
            </w:r>
            <w:r w:rsidRPr="00885FA1">
              <w:rPr>
                <w:sz w:val="18"/>
                <w:szCs w:val="18"/>
              </w:rPr>
              <w:t>ной документации), позволяющих приступить к эксплуатации трубопровода.</w:t>
            </w:r>
          </w:p>
          <w:p w:rsidR="00885FA1" w:rsidRPr="00885FA1" w:rsidRDefault="00885FA1" w:rsidP="00885FA1">
            <w:pPr>
              <w:pStyle w:val="a4"/>
              <w:jc w:val="left"/>
              <w:rPr>
                <w:sz w:val="18"/>
                <w:szCs w:val="18"/>
              </w:rPr>
            </w:pPr>
            <w:r w:rsidRPr="00885FA1">
              <w:rPr>
                <w:sz w:val="18"/>
                <w:szCs w:val="18"/>
              </w:rPr>
              <w:t>По окончанию работ Подрядная организация самостоятельно вывозит за терр</w:t>
            </w:r>
            <w:r w:rsidRPr="00885FA1">
              <w:rPr>
                <w:sz w:val="18"/>
                <w:szCs w:val="18"/>
              </w:rPr>
              <w:t>и</w:t>
            </w:r>
            <w:r w:rsidRPr="00885FA1">
              <w:rPr>
                <w:sz w:val="18"/>
                <w:szCs w:val="18"/>
              </w:rPr>
              <w:t>торию завода и утилизирует строительный мусор.</w:t>
            </w:r>
          </w:p>
          <w:p w:rsidR="00885FA1" w:rsidRPr="00885FA1" w:rsidRDefault="00885FA1" w:rsidP="00F531B7">
            <w:pPr>
              <w:spacing w:after="0" w:line="240" w:lineRule="auto"/>
              <w:ind w:lef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74648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552EBF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43D4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3C43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43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3C43D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C43D4" w:rsidRPr="003C43D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43D4" w:rsidRPr="000D409C" w:rsidTr="0056206A">
        <w:trPr>
          <w:trHeight w:val="375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885FA1">
              <w:rPr>
                <w:rFonts w:ascii="Times New Roman" w:hAnsi="Times New Roman"/>
                <w:sz w:val="18"/>
                <w:szCs w:val="18"/>
              </w:rPr>
              <w:t>23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581B0C">
              <w:rPr>
                <w:rFonts w:ascii="Times New Roman" w:hAnsi="Times New Roman"/>
                <w:sz w:val="18"/>
                <w:szCs w:val="18"/>
              </w:rPr>
              <w:t xml:space="preserve">риема предложений-17.00 часов </w:t>
            </w:r>
            <w:r w:rsidR="00885FA1">
              <w:rPr>
                <w:rFonts w:ascii="Times New Roman" w:hAnsi="Times New Roman"/>
                <w:sz w:val="18"/>
                <w:szCs w:val="18"/>
              </w:rPr>
              <w:t>23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581B0C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885FA1">
              <w:rPr>
                <w:rFonts w:ascii="Times New Roman" w:hAnsi="Times New Roman"/>
                <w:sz w:val="18"/>
                <w:szCs w:val="18"/>
              </w:rPr>
              <w:t>26 мая</w:t>
            </w:r>
            <w:r w:rsidR="003C43D4"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</w:t>
            </w:r>
            <w:r w:rsidR="00581B0C">
              <w:rPr>
                <w:rFonts w:ascii="Times New Roman" w:hAnsi="Times New Roman"/>
                <w:sz w:val="18"/>
                <w:szCs w:val="18"/>
              </w:rPr>
              <w:t>дварительных</w:t>
            </w:r>
            <w:proofErr w:type="gramEnd"/>
            <w:r w:rsidR="00581B0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85FA1">
              <w:rPr>
                <w:rFonts w:ascii="Times New Roman" w:hAnsi="Times New Roman"/>
                <w:sz w:val="18"/>
                <w:szCs w:val="18"/>
              </w:rPr>
              <w:t>28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1F0A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85FA1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3C43D4" w:rsidRPr="00FF48CA" w:rsidRDefault="003C43D4" w:rsidP="00885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885FA1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C43D4" w:rsidRPr="000D409C" w:rsidTr="0056206A">
        <w:trPr>
          <w:trHeight w:val="1177"/>
        </w:trPr>
        <w:tc>
          <w:tcPr>
            <w:tcW w:w="665" w:type="dxa"/>
          </w:tcPr>
          <w:p w:rsidR="003C43D4" w:rsidRPr="00276D37" w:rsidRDefault="003C43D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C43D4" w:rsidRPr="00276D37" w:rsidRDefault="003C43D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3C43D4" w:rsidRPr="00FF48CA" w:rsidRDefault="003C43D4" w:rsidP="001F0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C43D4" w:rsidRPr="00FF48CA" w:rsidRDefault="003C43D4" w:rsidP="00885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п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85FA1">
              <w:rPr>
                <w:rFonts w:ascii="Times New Roman" w:hAnsi="Times New Roman"/>
                <w:sz w:val="18"/>
                <w:szCs w:val="18"/>
              </w:rPr>
              <w:t>11 июня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85FA1" w:rsidRPr="00885FA1" w:rsidRDefault="00885FA1" w:rsidP="00885FA1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Подрядная организация должна иметь квалифицированный пе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р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сонал, имеющий соответствующие свидетельства и удостов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е</w:t>
            </w:r>
            <w:r w:rsidRPr="00885FA1">
              <w:rPr>
                <w:rStyle w:val="a6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 xml:space="preserve">рения установленного образца на выполнение данных работ. </w:t>
            </w:r>
          </w:p>
          <w:p w:rsidR="008A46E5" w:rsidRPr="00885FA1" w:rsidRDefault="00885FA1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выполнении строительно-монтажных работ соблюдать дейс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85F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вующие на территории Челябинской области административные требования в области строительства и требования охраны труда.                    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14D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6C05"/>
    <w:multiLevelType w:val="hybridMultilevel"/>
    <w:tmpl w:val="53AA2594"/>
    <w:lvl w:ilvl="0" w:tplc="3E5CE0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C0D3F"/>
    <w:multiLevelType w:val="hybridMultilevel"/>
    <w:tmpl w:val="4F74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1222D"/>
    <w:rsid w:val="00124188"/>
    <w:rsid w:val="00134179"/>
    <w:rsid w:val="0014415C"/>
    <w:rsid w:val="00181032"/>
    <w:rsid w:val="00196179"/>
    <w:rsid w:val="001B12B7"/>
    <w:rsid w:val="001B1EC2"/>
    <w:rsid w:val="001C149D"/>
    <w:rsid w:val="001C277D"/>
    <w:rsid w:val="001C3556"/>
    <w:rsid w:val="00205A45"/>
    <w:rsid w:val="002062FC"/>
    <w:rsid w:val="00230CCD"/>
    <w:rsid w:val="002353F2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16B4"/>
    <w:rsid w:val="00383A43"/>
    <w:rsid w:val="003B3D66"/>
    <w:rsid w:val="003C43D4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4C672D"/>
    <w:rsid w:val="005374B0"/>
    <w:rsid w:val="0053768C"/>
    <w:rsid w:val="005403D8"/>
    <w:rsid w:val="00552EBF"/>
    <w:rsid w:val="0056206A"/>
    <w:rsid w:val="005632E7"/>
    <w:rsid w:val="00576521"/>
    <w:rsid w:val="00581B0C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489"/>
    <w:rsid w:val="00746E08"/>
    <w:rsid w:val="00755AC3"/>
    <w:rsid w:val="00763C8A"/>
    <w:rsid w:val="00763E4C"/>
    <w:rsid w:val="007707F1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5FA1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B5D2F"/>
    <w:rsid w:val="00FD37AB"/>
    <w:rsid w:val="00FE35C2"/>
    <w:rsid w:val="00FE6F58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fontstyle01">
    <w:name w:val="fontstyle01"/>
    <w:basedOn w:val="a0"/>
    <w:rsid w:val="00885FA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2025-04-22T09:47:00Z</cp:lastPrinted>
  <dcterms:created xsi:type="dcterms:W3CDTF">2017-07-31T06:19:00Z</dcterms:created>
  <dcterms:modified xsi:type="dcterms:W3CDTF">2025-04-22T09:48:00Z</dcterms:modified>
</cp:coreProperties>
</file>